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3A91" w14:textId="23FD5AA7" w:rsidR="006A07B4" w:rsidRPr="006A07B4" w:rsidRDefault="006A07B4" w:rsidP="006A07B4">
      <w:pPr>
        <w:spacing w:after="0" w:line="240" w:lineRule="auto"/>
        <w:rPr>
          <w:rFonts w:ascii="Arial Black" w:eastAsia="Times New Roman" w:hAnsi="Arial Black" w:cs="Times New Roman"/>
          <w:sz w:val="50"/>
          <w:szCs w:val="50"/>
        </w:rPr>
      </w:pPr>
      <w:r w:rsidRPr="006A07B4">
        <w:rPr>
          <w:rFonts w:ascii="Arial Black" w:eastAsia="Times New Roman" w:hAnsi="Arial Black" w:cs="Times New Roman"/>
          <w:noProof/>
          <w:sz w:val="50"/>
          <w:szCs w:val="50"/>
        </w:rPr>
        <w:drawing>
          <wp:inline distT="0" distB="0" distL="0" distR="0" wp14:anchorId="5139CAA7" wp14:editId="4C243475">
            <wp:extent cx="2538730" cy="733425"/>
            <wp:effectExtent l="0" t="0" r="0" b="9525"/>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Harro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30" cy="733425"/>
                    </a:xfrm>
                    <a:prstGeom prst="rect">
                      <a:avLst/>
                    </a:prstGeom>
                    <a:noFill/>
                    <a:ln>
                      <a:noFill/>
                    </a:ln>
                  </pic:spPr>
                </pic:pic>
              </a:graphicData>
            </a:graphic>
          </wp:inline>
        </w:drawing>
      </w:r>
    </w:p>
    <w:p w14:paraId="3C73949C" w14:textId="77777777" w:rsidR="006A07B4" w:rsidRPr="006A07B4" w:rsidRDefault="006A07B4" w:rsidP="006A07B4">
      <w:pPr>
        <w:keepNext/>
        <w:spacing w:before="480" w:after="480" w:line="240" w:lineRule="auto"/>
        <w:jc w:val="center"/>
        <w:outlineLvl w:val="0"/>
        <w:rPr>
          <w:rFonts w:ascii="Arial Black" w:eastAsia="Times New Roman" w:hAnsi="Arial Black" w:cs="Times New Roman"/>
          <w:bCs/>
          <w:sz w:val="50"/>
          <w:szCs w:val="24"/>
        </w:rPr>
      </w:pPr>
      <w:r w:rsidRPr="006A07B4">
        <w:rPr>
          <w:rFonts w:ascii="Arial Black" w:eastAsia="Times New Roman" w:hAnsi="Arial Black" w:cs="Times New Roman"/>
          <w:bCs/>
          <w:sz w:val="50"/>
          <w:szCs w:val="24"/>
        </w:rPr>
        <w:fldChar w:fldCharType="begin"/>
      </w:r>
      <w:r w:rsidRPr="006A07B4">
        <w:rPr>
          <w:rFonts w:ascii="Arial Black" w:eastAsia="Times New Roman" w:hAnsi="Arial Black" w:cs="Times New Roman"/>
          <w:bCs/>
          <w:sz w:val="50"/>
          <w:szCs w:val="24"/>
        </w:rPr>
        <w:instrText xml:space="preserve"> DOCPROPERTY "CommitteeName"  \* CHARFORMAT </w:instrText>
      </w:r>
      <w:r w:rsidRPr="006A07B4">
        <w:rPr>
          <w:rFonts w:ascii="Arial Black" w:eastAsia="Times New Roman" w:hAnsi="Arial Black" w:cs="Times New Roman"/>
          <w:bCs/>
          <w:sz w:val="50"/>
          <w:szCs w:val="24"/>
        </w:rPr>
        <w:fldChar w:fldCharType="separate"/>
      </w:r>
      <w:r w:rsidRPr="006A07B4">
        <w:rPr>
          <w:rFonts w:ascii="Arial Black" w:eastAsia="Times New Roman" w:hAnsi="Arial Black" w:cs="Times New Roman"/>
          <w:bCs/>
          <w:sz w:val="50"/>
          <w:szCs w:val="24"/>
        </w:rPr>
        <w:t>Planning Policy Advisory Panel</w:t>
      </w:r>
      <w:r w:rsidRPr="006A07B4">
        <w:rPr>
          <w:rFonts w:ascii="Arial Black" w:eastAsia="Times New Roman" w:hAnsi="Arial Black" w:cs="Times New Roman"/>
          <w:bCs/>
          <w:sz w:val="50"/>
          <w:szCs w:val="24"/>
        </w:rPr>
        <w:fldChar w:fldCharType="end"/>
      </w:r>
      <w:r w:rsidRPr="006A07B4">
        <w:rPr>
          <w:rFonts w:ascii="Arial Black" w:eastAsia="Times New Roman" w:hAnsi="Arial Black" w:cs="Times New Roman"/>
          <w:bCs/>
          <w:sz w:val="50"/>
          <w:szCs w:val="24"/>
        </w:rPr>
        <w:t xml:space="preserve"> </w:t>
      </w:r>
      <w:r w:rsidRPr="006A07B4">
        <w:rPr>
          <w:rFonts w:ascii="Arial Black" w:eastAsia="Times New Roman" w:hAnsi="Arial Black" w:cs="Times New Roman"/>
          <w:bCs/>
          <w:sz w:val="50"/>
          <w:szCs w:val="24"/>
        </w:rPr>
        <w:fldChar w:fldCharType="begin"/>
      </w:r>
      <w:r w:rsidRPr="006A07B4">
        <w:rPr>
          <w:rFonts w:ascii="Arial Black" w:eastAsia="Times New Roman" w:hAnsi="Arial Black" w:cs="Times New Roman"/>
          <w:bCs/>
          <w:sz w:val="50"/>
          <w:szCs w:val="24"/>
        </w:rPr>
        <w:instrText xml:space="preserve"> DOCPROPERTY "MeetingTitle"  \* MERGEFORMAT </w:instrText>
      </w:r>
      <w:r w:rsidRPr="006A07B4">
        <w:rPr>
          <w:rFonts w:ascii="Arial Black" w:eastAsia="Times New Roman" w:hAnsi="Arial Black" w:cs="Times New Roman"/>
          <w:bCs/>
          <w:sz w:val="50"/>
          <w:szCs w:val="24"/>
        </w:rPr>
        <w:fldChar w:fldCharType="end"/>
      </w:r>
    </w:p>
    <w:p w14:paraId="3918E689" w14:textId="77777777" w:rsidR="006A07B4" w:rsidRPr="006A07B4" w:rsidRDefault="006A07B4" w:rsidP="006A07B4">
      <w:pPr>
        <w:keepNext/>
        <w:spacing w:before="480" w:after="480" w:line="240" w:lineRule="auto"/>
        <w:jc w:val="center"/>
        <w:outlineLvl w:val="0"/>
        <w:rPr>
          <w:rFonts w:ascii="Arial Black" w:eastAsia="Times New Roman" w:hAnsi="Arial Black" w:cs="Times New Roman"/>
          <w:b/>
          <w:bCs/>
          <w:sz w:val="50"/>
          <w:szCs w:val="24"/>
        </w:rPr>
      </w:pPr>
      <w:r w:rsidRPr="006A07B4">
        <w:rPr>
          <w:rFonts w:ascii="Arial Black" w:eastAsia="Times New Roman" w:hAnsi="Arial Black" w:cs="Times New Roman"/>
          <w:bCs/>
          <w:sz w:val="50"/>
          <w:szCs w:val="50"/>
        </w:rPr>
        <w:t>Minutes</w:t>
      </w:r>
    </w:p>
    <w:p w14:paraId="0B50E2A6" w14:textId="77777777" w:rsidR="006A07B4" w:rsidRPr="006A07B4" w:rsidRDefault="006A07B4" w:rsidP="006A07B4">
      <w:pPr>
        <w:keepNext/>
        <w:spacing w:after="480" w:line="240" w:lineRule="auto"/>
        <w:jc w:val="center"/>
        <w:outlineLvl w:val="1"/>
        <w:rPr>
          <w:rFonts w:ascii="Arial Black" w:eastAsia="Times New Roman" w:hAnsi="Arial Black" w:cs="Times New Roman"/>
          <w:bCs/>
          <w:sz w:val="50"/>
          <w:szCs w:val="24"/>
        </w:rPr>
      </w:pPr>
      <w:r w:rsidRPr="006A07B4">
        <w:rPr>
          <w:rFonts w:ascii="Arial Black" w:eastAsia="Times New Roman" w:hAnsi="Arial Black" w:cs="Times New Roman"/>
          <w:bCs/>
          <w:sz w:val="50"/>
          <w:szCs w:val="24"/>
        </w:rPr>
        <w:fldChar w:fldCharType="begin"/>
      </w:r>
      <w:r w:rsidRPr="006A07B4">
        <w:rPr>
          <w:rFonts w:ascii="Arial Black" w:eastAsia="Times New Roman" w:hAnsi="Arial Black" w:cs="Times New Roman"/>
          <w:bCs/>
          <w:sz w:val="50"/>
          <w:szCs w:val="24"/>
        </w:rPr>
        <w:instrText xml:space="preserve"> DOCPROPERTY  "MeetingDate" \@ "d MMMM yyyy" \* MERGEFORMAT </w:instrText>
      </w:r>
      <w:r w:rsidRPr="006A07B4">
        <w:rPr>
          <w:rFonts w:ascii="Arial Black" w:eastAsia="Times New Roman" w:hAnsi="Arial Black" w:cs="Times New Roman"/>
          <w:bCs/>
          <w:sz w:val="50"/>
          <w:szCs w:val="24"/>
        </w:rPr>
        <w:fldChar w:fldCharType="separate"/>
      </w:r>
      <w:r w:rsidRPr="006A07B4">
        <w:rPr>
          <w:rFonts w:ascii="Arial Black" w:eastAsia="Times New Roman" w:hAnsi="Arial Black" w:cs="Times New Roman"/>
          <w:bCs/>
          <w:sz w:val="50"/>
          <w:szCs w:val="24"/>
        </w:rPr>
        <w:t>13 July 2023</w:t>
      </w:r>
      <w:r w:rsidRPr="006A07B4">
        <w:rPr>
          <w:rFonts w:ascii="Arial Black" w:eastAsia="Times New Roman" w:hAnsi="Arial Black" w:cs="Times New Roman"/>
          <w:bCs/>
          <w:sz w:val="50"/>
          <w:szCs w:val="24"/>
        </w:rPr>
        <w:fldChar w:fldCharType="end"/>
      </w:r>
    </w:p>
    <w:tbl>
      <w:tblPr>
        <w:tblW w:w="8682" w:type="dxa"/>
        <w:tblLayout w:type="fixed"/>
        <w:tblLook w:val="0000" w:firstRow="0" w:lastRow="0" w:firstColumn="0" w:lastColumn="0" w:noHBand="0" w:noVBand="0"/>
      </w:tblPr>
      <w:tblGrid>
        <w:gridCol w:w="2088"/>
        <w:gridCol w:w="3297"/>
        <w:gridCol w:w="3297"/>
      </w:tblGrid>
      <w:tr w:rsidR="006A07B4" w:rsidRPr="006A07B4" w14:paraId="522D219D" w14:textId="77777777" w:rsidTr="00BA38EC">
        <w:trPr>
          <w:trHeight w:val="80"/>
          <w:tblHeader/>
        </w:trPr>
        <w:tc>
          <w:tcPr>
            <w:tcW w:w="2088" w:type="dxa"/>
          </w:tcPr>
          <w:p w14:paraId="45154B46" w14:textId="77777777" w:rsidR="006A07B4" w:rsidRPr="006A07B4" w:rsidRDefault="006A07B4" w:rsidP="006A07B4">
            <w:pPr>
              <w:tabs>
                <w:tab w:val="right" w:pos="1872"/>
              </w:tabs>
              <w:spacing w:after="240" w:line="240" w:lineRule="auto"/>
              <w:rPr>
                <w:rFonts w:ascii="Arial" w:eastAsia="Times New Roman" w:hAnsi="Arial" w:cs="Times New Roman"/>
                <w:b/>
                <w:sz w:val="24"/>
                <w:szCs w:val="24"/>
              </w:rPr>
            </w:pPr>
            <w:r w:rsidRPr="006A07B4">
              <w:rPr>
                <w:rFonts w:ascii="Arial" w:eastAsia="Times New Roman" w:hAnsi="Arial" w:cs="Times New Roman"/>
                <w:b/>
                <w:sz w:val="24"/>
                <w:szCs w:val="24"/>
              </w:rPr>
              <w:t>Present:</w:t>
            </w:r>
          </w:p>
        </w:tc>
        <w:tc>
          <w:tcPr>
            <w:tcW w:w="3297" w:type="dxa"/>
          </w:tcPr>
          <w:p w14:paraId="5CF59691" w14:textId="77777777" w:rsidR="006A07B4" w:rsidRPr="006A07B4" w:rsidRDefault="006A07B4" w:rsidP="006A07B4">
            <w:pPr>
              <w:tabs>
                <w:tab w:val="left" w:pos="288"/>
              </w:tabs>
              <w:spacing w:after="0" w:line="240" w:lineRule="auto"/>
              <w:rPr>
                <w:rFonts w:ascii="Arial" w:eastAsia="Times New Roman" w:hAnsi="Arial" w:cs="Times New Roman"/>
                <w:sz w:val="24"/>
                <w:szCs w:val="24"/>
              </w:rPr>
            </w:pPr>
          </w:p>
        </w:tc>
        <w:tc>
          <w:tcPr>
            <w:tcW w:w="3297" w:type="dxa"/>
          </w:tcPr>
          <w:p w14:paraId="549E2638" w14:textId="77777777" w:rsidR="006A07B4" w:rsidRPr="006A07B4" w:rsidRDefault="006A07B4" w:rsidP="006A07B4">
            <w:pPr>
              <w:tabs>
                <w:tab w:val="left" w:pos="288"/>
              </w:tabs>
              <w:spacing w:after="0" w:line="240" w:lineRule="auto"/>
              <w:rPr>
                <w:rFonts w:ascii="Arial" w:eastAsia="Times New Roman" w:hAnsi="Arial" w:cs="Times New Roman"/>
                <w:sz w:val="24"/>
                <w:szCs w:val="24"/>
              </w:rPr>
            </w:pPr>
          </w:p>
        </w:tc>
      </w:tr>
      <w:tr w:rsidR="006A07B4" w:rsidRPr="006A07B4" w14:paraId="1F337FC3" w14:textId="77777777" w:rsidTr="00BA38EC">
        <w:tc>
          <w:tcPr>
            <w:tcW w:w="2088" w:type="dxa"/>
          </w:tcPr>
          <w:p w14:paraId="286F53C3" w14:textId="77777777" w:rsidR="006A07B4" w:rsidRPr="006A07B4" w:rsidRDefault="006A07B4" w:rsidP="006A07B4">
            <w:pPr>
              <w:tabs>
                <w:tab w:val="right" w:pos="1872"/>
              </w:tabs>
              <w:spacing w:after="240" w:line="240" w:lineRule="auto"/>
              <w:rPr>
                <w:rFonts w:ascii="Arial" w:eastAsia="Times New Roman" w:hAnsi="Arial" w:cs="Times New Roman"/>
                <w:b/>
                <w:sz w:val="24"/>
                <w:szCs w:val="24"/>
              </w:rPr>
            </w:pPr>
            <w:r w:rsidRPr="006A07B4">
              <w:rPr>
                <w:rFonts w:ascii="Arial" w:eastAsia="Times New Roman" w:hAnsi="Arial" w:cs="Times New Roman"/>
                <w:b/>
                <w:sz w:val="24"/>
                <w:szCs w:val="24"/>
              </w:rPr>
              <w:t>Chair:</w:t>
            </w:r>
          </w:p>
        </w:tc>
        <w:tc>
          <w:tcPr>
            <w:tcW w:w="3297" w:type="dxa"/>
          </w:tcPr>
          <w:p w14:paraId="51ED1D81" w14:textId="77777777" w:rsidR="006A07B4" w:rsidRPr="006A07B4" w:rsidRDefault="006A07B4" w:rsidP="006A07B4">
            <w:pPr>
              <w:tabs>
                <w:tab w:val="left" w:pos="288"/>
              </w:tabs>
              <w:spacing w:after="0" w:line="240" w:lineRule="auto"/>
              <w:rPr>
                <w:rFonts w:ascii="Arial" w:eastAsia="Times New Roman" w:hAnsi="Arial" w:cs="Times New Roman"/>
                <w:sz w:val="24"/>
                <w:szCs w:val="24"/>
              </w:rPr>
            </w:pPr>
            <w:r w:rsidRPr="006A07B4">
              <w:rPr>
                <w:rFonts w:ascii="Arial" w:eastAsia="Times New Roman" w:hAnsi="Arial" w:cs="Times New Roman"/>
                <w:sz w:val="24"/>
                <w:szCs w:val="24"/>
              </w:rPr>
              <w:fldChar w:fldCharType="begin"/>
            </w:r>
            <w:r w:rsidRPr="006A07B4">
              <w:rPr>
                <w:rFonts w:ascii="Arial" w:eastAsia="Times New Roman" w:hAnsi="Arial" w:cs="Times New Roman"/>
                <w:sz w:val="24"/>
                <w:szCs w:val="24"/>
              </w:rPr>
              <w:instrText xml:space="preserve">DOCVARIABLE "ChairShortCllrPresentRows"  \* MERGEFORMAT </w:instrText>
            </w:r>
            <w:r w:rsidRPr="006A07B4">
              <w:rPr>
                <w:rFonts w:ascii="Arial" w:eastAsia="Times New Roman" w:hAnsi="Arial" w:cs="Times New Roman"/>
                <w:sz w:val="24"/>
                <w:szCs w:val="24"/>
              </w:rPr>
              <w:fldChar w:fldCharType="separate"/>
            </w:r>
            <w:r w:rsidRPr="006A07B4">
              <w:rPr>
                <w:rFonts w:ascii="Arial" w:eastAsia="Times New Roman" w:hAnsi="Arial" w:cs="Times New Roman"/>
                <w:sz w:val="24"/>
                <w:szCs w:val="24"/>
              </w:rPr>
              <w:t>Councillor Marilyn Ashton</w:t>
            </w:r>
            <w:r w:rsidRPr="006A07B4">
              <w:rPr>
                <w:rFonts w:ascii="Arial" w:eastAsia="Times New Roman" w:hAnsi="Arial" w:cs="Times New Roman"/>
                <w:sz w:val="24"/>
                <w:szCs w:val="24"/>
              </w:rPr>
              <w:fldChar w:fldCharType="end"/>
            </w:r>
          </w:p>
          <w:p w14:paraId="1091CA83" w14:textId="77777777" w:rsidR="006A07B4" w:rsidRPr="006A07B4" w:rsidRDefault="006A07B4" w:rsidP="006A07B4">
            <w:pPr>
              <w:tabs>
                <w:tab w:val="left" w:pos="288"/>
              </w:tabs>
              <w:spacing w:after="0" w:line="240" w:lineRule="auto"/>
              <w:rPr>
                <w:rFonts w:ascii="Arial" w:eastAsia="Times New Roman" w:hAnsi="Arial" w:cs="Times New Roman"/>
                <w:sz w:val="24"/>
                <w:szCs w:val="24"/>
              </w:rPr>
            </w:pPr>
          </w:p>
        </w:tc>
        <w:tc>
          <w:tcPr>
            <w:tcW w:w="3297" w:type="dxa"/>
          </w:tcPr>
          <w:p w14:paraId="4412C59A" w14:textId="77777777" w:rsidR="006A07B4" w:rsidRPr="006A07B4" w:rsidRDefault="006A07B4" w:rsidP="006A07B4">
            <w:pPr>
              <w:tabs>
                <w:tab w:val="left" w:pos="288"/>
              </w:tabs>
              <w:spacing w:after="0" w:line="240" w:lineRule="auto"/>
              <w:rPr>
                <w:rFonts w:ascii="Arial" w:eastAsia="Times New Roman" w:hAnsi="Arial" w:cs="Times New Roman"/>
                <w:sz w:val="24"/>
                <w:szCs w:val="24"/>
              </w:rPr>
            </w:pPr>
          </w:p>
        </w:tc>
      </w:tr>
    </w:tbl>
    <w:p w14:paraId="15B91503" w14:textId="77777777" w:rsidR="006A07B4" w:rsidRPr="006A07B4" w:rsidRDefault="006A07B4" w:rsidP="006A07B4">
      <w:pPr>
        <w:spacing w:after="0" w:line="240" w:lineRule="auto"/>
        <w:rPr>
          <w:rFonts w:ascii="Arial" w:eastAsia="Times New Roman" w:hAnsi="Arial" w:cs="Times New Roman"/>
          <w:sz w:val="2"/>
          <w:szCs w:val="24"/>
        </w:rPr>
      </w:pPr>
    </w:p>
    <w:tbl>
      <w:tblPr>
        <w:tblW w:w="8682" w:type="dxa"/>
        <w:tblLayout w:type="fixed"/>
        <w:tblLook w:val="0000" w:firstRow="0" w:lastRow="0" w:firstColumn="0" w:lastColumn="0" w:noHBand="0" w:noVBand="0"/>
      </w:tblPr>
      <w:tblGrid>
        <w:gridCol w:w="2088"/>
        <w:gridCol w:w="3308"/>
        <w:gridCol w:w="3286"/>
      </w:tblGrid>
      <w:tr w:rsidR="006A07B4" w:rsidRPr="006A07B4" w14:paraId="631B66D1" w14:textId="77777777" w:rsidTr="00BA38EC">
        <w:tc>
          <w:tcPr>
            <w:tcW w:w="2088" w:type="dxa"/>
          </w:tcPr>
          <w:p w14:paraId="7867DE44" w14:textId="77777777" w:rsidR="006A07B4" w:rsidRPr="006A07B4" w:rsidRDefault="006A07B4" w:rsidP="006A07B4">
            <w:pPr>
              <w:spacing w:after="0" w:line="240" w:lineRule="auto"/>
              <w:rPr>
                <w:rFonts w:ascii="Arial" w:eastAsia="Times New Roman" w:hAnsi="Arial" w:cs="Times New Roman"/>
                <w:b/>
                <w:sz w:val="24"/>
                <w:szCs w:val="24"/>
              </w:rPr>
            </w:pPr>
            <w:r w:rsidRPr="006A07B4">
              <w:rPr>
                <w:rFonts w:ascii="Arial" w:eastAsia="Times New Roman" w:hAnsi="Arial" w:cs="Times New Roman"/>
                <w:b/>
                <w:sz w:val="24"/>
                <w:szCs w:val="24"/>
              </w:rPr>
              <w:t>Councillors:</w:t>
            </w:r>
          </w:p>
        </w:tc>
        <w:tc>
          <w:tcPr>
            <w:tcW w:w="3308" w:type="dxa"/>
          </w:tcPr>
          <w:p w14:paraId="43C6D029" w14:textId="77777777" w:rsidR="006A07B4" w:rsidRPr="006A07B4" w:rsidRDefault="006A07B4" w:rsidP="006A07B4">
            <w:pPr>
              <w:tabs>
                <w:tab w:val="left" w:pos="288"/>
              </w:tabs>
              <w:spacing w:after="0" w:line="240" w:lineRule="auto"/>
              <w:rPr>
                <w:rFonts w:ascii="Arial" w:eastAsia="Times New Roman" w:hAnsi="Arial" w:cs="Times New Roman"/>
                <w:bCs/>
                <w:sz w:val="24"/>
                <w:szCs w:val="24"/>
              </w:rPr>
            </w:pPr>
            <w:r w:rsidRPr="006A07B4">
              <w:rPr>
                <w:rFonts w:ascii="Arial" w:eastAsia="Times New Roman" w:hAnsi="Arial" w:cs="Times New Roman"/>
                <w:bCs/>
                <w:sz w:val="24"/>
                <w:szCs w:val="24"/>
              </w:rPr>
              <w:fldChar w:fldCharType="begin"/>
            </w:r>
            <w:r w:rsidRPr="006A07B4">
              <w:rPr>
                <w:rFonts w:ascii="Arial" w:eastAsia="Times New Roman" w:hAnsi="Arial" w:cs="Times New Roman"/>
                <w:bCs/>
                <w:sz w:val="24"/>
                <w:szCs w:val="24"/>
              </w:rPr>
              <w:instrText xml:space="preserve">DOCVARIABLE "StrictMembersShortPresentCOLNO1of2RowsAlpha"  \* MERGEFORMAT </w:instrText>
            </w:r>
            <w:r w:rsidRPr="006A07B4">
              <w:rPr>
                <w:rFonts w:ascii="Arial" w:eastAsia="Times New Roman" w:hAnsi="Arial" w:cs="Times New Roman"/>
                <w:bCs/>
                <w:sz w:val="24"/>
                <w:szCs w:val="24"/>
              </w:rPr>
              <w:fldChar w:fldCharType="separate"/>
            </w:r>
            <w:r w:rsidRPr="006A07B4">
              <w:rPr>
                <w:rFonts w:ascii="Arial" w:eastAsia="Times New Roman" w:hAnsi="Arial" w:cs="Times New Roman"/>
                <w:bCs/>
                <w:sz w:val="24"/>
                <w:szCs w:val="24"/>
              </w:rPr>
              <w:t>Christopher Baxter</w:t>
            </w:r>
          </w:p>
          <w:p w14:paraId="3D2C9FAB" w14:textId="77777777" w:rsidR="006A07B4" w:rsidRPr="006A07B4" w:rsidRDefault="006A07B4" w:rsidP="006A07B4">
            <w:pPr>
              <w:tabs>
                <w:tab w:val="left" w:pos="288"/>
              </w:tabs>
              <w:spacing w:after="0" w:line="240" w:lineRule="auto"/>
              <w:rPr>
                <w:rFonts w:ascii="Arial" w:eastAsia="Times New Roman" w:hAnsi="Arial" w:cs="Times New Roman"/>
                <w:bCs/>
                <w:sz w:val="24"/>
                <w:szCs w:val="24"/>
              </w:rPr>
            </w:pPr>
            <w:r w:rsidRPr="006A07B4">
              <w:rPr>
                <w:rFonts w:ascii="Arial" w:eastAsia="Times New Roman" w:hAnsi="Arial" w:cs="Times New Roman"/>
                <w:bCs/>
                <w:sz w:val="24"/>
                <w:szCs w:val="24"/>
              </w:rPr>
              <w:t>Stephen Greek</w:t>
            </w:r>
          </w:p>
          <w:p w14:paraId="73F636BD" w14:textId="77777777" w:rsidR="006A07B4" w:rsidRPr="006A07B4" w:rsidRDefault="006A07B4" w:rsidP="006A07B4">
            <w:pPr>
              <w:tabs>
                <w:tab w:val="left" w:pos="288"/>
              </w:tabs>
              <w:spacing w:after="0" w:line="240" w:lineRule="auto"/>
              <w:rPr>
                <w:rFonts w:ascii="Arial" w:eastAsia="Times New Roman" w:hAnsi="Arial" w:cs="Times New Roman"/>
                <w:bCs/>
                <w:sz w:val="24"/>
                <w:szCs w:val="24"/>
              </w:rPr>
            </w:pPr>
            <w:r w:rsidRPr="006A07B4">
              <w:rPr>
                <w:rFonts w:ascii="Arial" w:eastAsia="Times New Roman" w:hAnsi="Arial" w:cs="Times New Roman"/>
                <w:bCs/>
                <w:sz w:val="24"/>
                <w:szCs w:val="24"/>
              </w:rPr>
              <w:t>Graham Henson</w:t>
            </w:r>
            <w:r w:rsidRPr="006A07B4">
              <w:rPr>
                <w:rFonts w:ascii="Arial" w:eastAsia="Times New Roman" w:hAnsi="Arial" w:cs="Times New Roman"/>
                <w:bCs/>
                <w:sz w:val="24"/>
                <w:szCs w:val="24"/>
              </w:rPr>
              <w:fldChar w:fldCharType="end"/>
            </w:r>
          </w:p>
          <w:p w14:paraId="479EE5C6" w14:textId="77777777" w:rsidR="006A07B4" w:rsidRPr="006A07B4" w:rsidRDefault="006A07B4" w:rsidP="006A07B4">
            <w:pPr>
              <w:tabs>
                <w:tab w:val="left" w:pos="288"/>
              </w:tabs>
              <w:spacing w:after="0" w:line="240" w:lineRule="auto"/>
              <w:rPr>
                <w:rFonts w:ascii="Arial" w:eastAsia="Times New Roman" w:hAnsi="Arial" w:cs="Times New Roman"/>
                <w:bCs/>
                <w:sz w:val="24"/>
                <w:szCs w:val="24"/>
              </w:rPr>
            </w:pPr>
          </w:p>
        </w:tc>
        <w:tc>
          <w:tcPr>
            <w:tcW w:w="3286" w:type="dxa"/>
          </w:tcPr>
          <w:p w14:paraId="35E1B32C" w14:textId="77777777" w:rsidR="006A07B4" w:rsidRPr="006A07B4" w:rsidRDefault="006A07B4" w:rsidP="006A07B4">
            <w:pPr>
              <w:tabs>
                <w:tab w:val="left" w:pos="288"/>
              </w:tabs>
              <w:spacing w:after="0" w:line="240" w:lineRule="auto"/>
              <w:rPr>
                <w:rFonts w:ascii="Arial" w:eastAsia="Times New Roman" w:hAnsi="Arial" w:cs="Times New Roman"/>
                <w:bCs/>
                <w:sz w:val="24"/>
                <w:szCs w:val="24"/>
              </w:rPr>
            </w:pPr>
            <w:r w:rsidRPr="006A07B4">
              <w:rPr>
                <w:rFonts w:ascii="Arial" w:eastAsia="Times New Roman" w:hAnsi="Arial" w:cs="Times New Roman"/>
                <w:bCs/>
                <w:sz w:val="24"/>
                <w:szCs w:val="24"/>
              </w:rPr>
              <w:fldChar w:fldCharType="begin"/>
            </w:r>
            <w:r w:rsidRPr="006A07B4">
              <w:rPr>
                <w:rFonts w:ascii="Arial" w:eastAsia="Times New Roman" w:hAnsi="Arial" w:cs="Times New Roman"/>
                <w:bCs/>
                <w:sz w:val="24"/>
                <w:szCs w:val="24"/>
              </w:rPr>
              <w:instrText xml:space="preserve">DOCVARIABLE "StrictMembersShortPresentCOLNO2of2RowsAlpha"  \* MERGEFORMAT </w:instrText>
            </w:r>
            <w:r w:rsidRPr="006A07B4">
              <w:rPr>
                <w:rFonts w:ascii="Arial" w:eastAsia="Times New Roman" w:hAnsi="Arial" w:cs="Times New Roman"/>
                <w:bCs/>
                <w:sz w:val="24"/>
                <w:szCs w:val="24"/>
              </w:rPr>
              <w:fldChar w:fldCharType="separate"/>
            </w:r>
            <w:r w:rsidRPr="006A07B4">
              <w:rPr>
                <w:rFonts w:ascii="Arial" w:eastAsia="Times New Roman" w:hAnsi="Arial" w:cs="Times New Roman"/>
                <w:bCs/>
                <w:sz w:val="24"/>
                <w:szCs w:val="24"/>
              </w:rPr>
              <w:t>Paul Osborn</w:t>
            </w:r>
          </w:p>
          <w:p w14:paraId="2EA37B73" w14:textId="77777777" w:rsidR="006A07B4" w:rsidRPr="006A07B4" w:rsidRDefault="006A07B4" w:rsidP="006A07B4">
            <w:pPr>
              <w:tabs>
                <w:tab w:val="left" w:pos="288"/>
              </w:tabs>
              <w:spacing w:after="0" w:line="240" w:lineRule="auto"/>
              <w:rPr>
                <w:rFonts w:ascii="Arial" w:eastAsia="Times New Roman" w:hAnsi="Arial" w:cs="Times New Roman"/>
                <w:bCs/>
                <w:sz w:val="24"/>
                <w:szCs w:val="24"/>
              </w:rPr>
            </w:pPr>
            <w:r w:rsidRPr="006A07B4">
              <w:rPr>
                <w:rFonts w:ascii="Arial" w:eastAsia="Times New Roman" w:hAnsi="Arial" w:cs="Times New Roman"/>
                <w:bCs/>
                <w:sz w:val="24"/>
                <w:szCs w:val="24"/>
              </w:rPr>
              <w:t>Varsha Parmar</w:t>
            </w:r>
          </w:p>
          <w:p w14:paraId="50C3A3CC" w14:textId="77777777" w:rsidR="006A07B4" w:rsidRPr="006A07B4" w:rsidRDefault="006A07B4" w:rsidP="006A07B4">
            <w:pPr>
              <w:tabs>
                <w:tab w:val="left" w:pos="288"/>
              </w:tabs>
              <w:spacing w:after="0" w:line="240" w:lineRule="auto"/>
              <w:rPr>
                <w:rFonts w:ascii="Arial" w:eastAsia="Times New Roman" w:hAnsi="Arial" w:cs="Times New Roman"/>
                <w:bCs/>
                <w:sz w:val="24"/>
                <w:szCs w:val="24"/>
              </w:rPr>
            </w:pPr>
            <w:r w:rsidRPr="006A07B4">
              <w:rPr>
                <w:rFonts w:ascii="Arial" w:eastAsia="Times New Roman" w:hAnsi="Arial" w:cs="Times New Roman"/>
                <w:bCs/>
                <w:sz w:val="24"/>
                <w:szCs w:val="24"/>
              </w:rPr>
              <w:t>David Perry</w:t>
            </w:r>
            <w:r w:rsidRPr="006A07B4">
              <w:rPr>
                <w:rFonts w:ascii="Arial" w:eastAsia="Times New Roman" w:hAnsi="Arial" w:cs="Times New Roman"/>
                <w:bCs/>
                <w:sz w:val="24"/>
                <w:szCs w:val="24"/>
              </w:rPr>
              <w:fldChar w:fldCharType="end"/>
            </w:r>
          </w:p>
          <w:p w14:paraId="7C6FABB6" w14:textId="77777777" w:rsidR="006A07B4" w:rsidRPr="006A07B4" w:rsidRDefault="006A07B4" w:rsidP="006A07B4">
            <w:pPr>
              <w:tabs>
                <w:tab w:val="left" w:pos="288"/>
              </w:tabs>
              <w:spacing w:after="0" w:line="240" w:lineRule="auto"/>
              <w:rPr>
                <w:rFonts w:ascii="Arial" w:eastAsia="Times New Roman" w:hAnsi="Arial" w:cs="Times New Roman"/>
                <w:bCs/>
                <w:sz w:val="24"/>
                <w:szCs w:val="24"/>
              </w:rPr>
            </w:pPr>
          </w:p>
        </w:tc>
      </w:tr>
    </w:tbl>
    <w:p w14:paraId="2D4449F3" w14:textId="77777777" w:rsidR="006A07B4" w:rsidRPr="006A07B4" w:rsidRDefault="006A07B4" w:rsidP="006A07B4">
      <w:pPr>
        <w:spacing w:after="0" w:line="240" w:lineRule="auto"/>
        <w:jc w:val="both"/>
        <w:rPr>
          <w:rFonts w:ascii="Arial" w:eastAsia="Times New Roman" w:hAnsi="Arial" w:cs="Times New Roman"/>
          <w:sz w:val="4"/>
          <w:szCs w:val="24"/>
        </w:rPr>
      </w:pPr>
    </w:p>
    <w:p w14:paraId="2FD5C9F1" w14:textId="77777777" w:rsidR="006A07B4" w:rsidRPr="006A07B4" w:rsidRDefault="006A07B4" w:rsidP="006A07B4">
      <w:pPr>
        <w:spacing w:after="0" w:line="240" w:lineRule="auto"/>
        <w:rPr>
          <w:rFonts w:ascii="Arial" w:eastAsia="Times New Roman" w:hAnsi="Arial" w:cs="Times New Roman"/>
          <w:sz w:val="2"/>
          <w:szCs w:val="24"/>
        </w:rPr>
      </w:pPr>
    </w:p>
    <w:p w14:paraId="37B0F426" w14:textId="77777777" w:rsidR="006A07B4" w:rsidRPr="006A07B4" w:rsidRDefault="006A07B4" w:rsidP="006A07B4">
      <w:pPr>
        <w:spacing w:after="0" w:line="240" w:lineRule="auto"/>
        <w:rPr>
          <w:rFonts w:ascii="Arial" w:eastAsia="Times New Roman" w:hAnsi="Arial" w:cs="Times New Roman"/>
          <w:sz w:val="2"/>
          <w:szCs w:val="24"/>
        </w:rPr>
      </w:pPr>
    </w:p>
    <w:tbl>
      <w:tblPr>
        <w:tblW w:w="8682" w:type="dxa"/>
        <w:tblLayout w:type="fixed"/>
        <w:tblLook w:val="0000" w:firstRow="0" w:lastRow="0" w:firstColumn="0" w:lastColumn="0" w:noHBand="0" w:noVBand="0"/>
      </w:tblPr>
      <w:tblGrid>
        <w:gridCol w:w="2088"/>
        <w:gridCol w:w="3308"/>
        <w:gridCol w:w="3286"/>
      </w:tblGrid>
      <w:tr w:rsidR="006A07B4" w:rsidRPr="006A07B4" w14:paraId="7ADFECB9" w14:textId="77777777" w:rsidTr="00BA38EC">
        <w:tc>
          <w:tcPr>
            <w:tcW w:w="2088" w:type="dxa"/>
          </w:tcPr>
          <w:p w14:paraId="1A93283A" w14:textId="77777777" w:rsidR="006A07B4" w:rsidRPr="006A07B4" w:rsidRDefault="006A07B4" w:rsidP="006A07B4">
            <w:pPr>
              <w:spacing w:after="0" w:line="240" w:lineRule="auto"/>
              <w:rPr>
                <w:rFonts w:ascii="Arial" w:eastAsia="Times New Roman" w:hAnsi="Arial" w:cs="Times New Roman"/>
                <w:b/>
                <w:sz w:val="24"/>
                <w:szCs w:val="24"/>
              </w:rPr>
            </w:pPr>
            <w:r w:rsidRPr="006A07B4">
              <w:rPr>
                <w:rFonts w:ascii="Arial" w:eastAsia="Times New Roman" w:hAnsi="Arial" w:cs="Times New Roman"/>
                <w:b/>
                <w:sz w:val="24"/>
                <w:szCs w:val="24"/>
              </w:rPr>
              <w:t>Apologies received:</w:t>
            </w:r>
          </w:p>
          <w:p w14:paraId="1A7B0B6B" w14:textId="77777777" w:rsidR="006A07B4" w:rsidRPr="006A07B4" w:rsidRDefault="006A07B4" w:rsidP="006A07B4">
            <w:pPr>
              <w:spacing w:after="0" w:line="240" w:lineRule="auto"/>
              <w:rPr>
                <w:rFonts w:ascii="Arial" w:eastAsia="Times New Roman" w:hAnsi="Arial" w:cs="Times New Roman"/>
                <w:b/>
                <w:sz w:val="24"/>
                <w:szCs w:val="24"/>
              </w:rPr>
            </w:pPr>
          </w:p>
        </w:tc>
        <w:tc>
          <w:tcPr>
            <w:tcW w:w="3308" w:type="dxa"/>
          </w:tcPr>
          <w:p w14:paraId="7D71D33F" w14:textId="77777777" w:rsidR="006A07B4" w:rsidRPr="006A07B4" w:rsidRDefault="006A07B4" w:rsidP="006A07B4">
            <w:pPr>
              <w:tabs>
                <w:tab w:val="left" w:pos="288"/>
              </w:tabs>
              <w:spacing w:after="0" w:line="240" w:lineRule="auto"/>
              <w:jc w:val="both"/>
              <w:rPr>
                <w:rFonts w:ascii="Arial" w:eastAsia="Times New Roman" w:hAnsi="Arial" w:cs="Times New Roman"/>
                <w:bCs/>
                <w:sz w:val="24"/>
                <w:szCs w:val="24"/>
              </w:rPr>
            </w:pPr>
            <w:r w:rsidRPr="006A07B4">
              <w:rPr>
                <w:rFonts w:ascii="Arial" w:eastAsia="Times New Roman" w:hAnsi="Arial" w:cs="Times New Roman"/>
                <w:bCs/>
                <w:sz w:val="24"/>
                <w:szCs w:val="24"/>
              </w:rPr>
              <w:t>Zak Wagman</w:t>
            </w:r>
          </w:p>
          <w:p w14:paraId="12C20DC1" w14:textId="77777777" w:rsidR="006A07B4" w:rsidRPr="006A07B4" w:rsidRDefault="006A07B4" w:rsidP="006A07B4">
            <w:pPr>
              <w:tabs>
                <w:tab w:val="left" w:pos="288"/>
              </w:tabs>
              <w:spacing w:after="0" w:line="240" w:lineRule="auto"/>
              <w:jc w:val="both"/>
              <w:rPr>
                <w:rFonts w:ascii="Arial" w:eastAsia="Times New Roman" w:hAnsi="Arial" w:cs="Times New Roman"/>
                <w:bCs/>
                <w:sz w:val="24"/>
                <w:szCs w:val="24"/>
              </w:rPr>
            </w:pPr>
            <w:r w:rsidRPr="006A07B4">
              <w:rPr>
                <w:rFonts w:ascii="Arial" w:eastAsia="Times New Roman" w:hAnsi="Arial" w:cs="Times New Roman"/>
                <w:bCs/>
                <w:sz w:val="24"/>
                <w:szCs w:val="24"/>
              </w:rPr>
              <w:t>Nitin Parekh</w:t>
            </w:r>
          </w:p>
          <w:p w14:paraId="39964DF3" w14:textId="77777777" w:rsidR="006A07B4" w:rsidRPr="006A07B4" w:rsidRDefault="006A07B4" w:rsidP="006A07B4">
            <w:pPr>
              <w:tabs>
                <w:tab w:val="left" w:pos="288"/>
              </w:tabs>
              <w:spacing w:after="0" w:line="240" w:lineRule="auto"/>
              <w:jc w:val="both"/>
              <w:rPr>
                <w:rFonts w:ascii="Arial" w:eastAsia="Times New Roman" w:hAnsi="Arial" w:cs="Times New Roman"/>
                <w:bCs/>
                <w:sz w:val="24"/>
                <w:szCs w:val="24"/>
              </w:rPr>
            </w:pPr>
            <w:r w:rsidRPr="006A07B4">
              <w:rPr>
                <w:rFonts w:ascii="Arial" w:eastAsia="Times New Roman" w:hAnsi="Arial" w:cs="Times New Roman"/>
                <w:bCs/>
                <w:sz w:val="24"/>
                <w:szCs w:val="24"/>
              </w:rPr>
              <w:t>Asif Hussain</w:t>
            </w:r>
          </w:p>
          <w:p w14:paraId="56393CE4" w14:textId="77777777" w:rsidR="006A07B4" w:rsidRPr="006A07B4" w:rsidRDefault="006A07B4" w:rsidP="006A07B4">
            <w:pPr>
              <w:tabs>
                <w:tab w:val="left" w:pos="288"/>
              </w:tabs>
              <w:spacing w:after="0" w:line="240" w:lineRule="auto"/>
              <w:rPr>
                <w:rFonts w:ascii="Arial" w:eastAsia="Times New Roman" w:hAnsi="Arial" w:cs="Times New Roman"/>
                <w:bCs/>
                <w:sz w:val="24"/>
                <w:szCs w:val="24"/>
              </w:rPr>
            </w:pPr>
          </w:p>
        </w:tc>
        <w:tc>
          <w:tcPr>
            <w:tcW w:w="3286" w:type="dxa"/>
          </w:tcPr>
          <w:p w14:paraId="6CE1D9F5" w14:textId="77777777" w:rsidR="006A07B4" w:rsidRPr="006A07B4" w:rsidRDefault="006A07B4" w:rsidP="006A07B4">
            <w:pPr>
              <w:spacing w:after="0" w:line="240" w:lineRule="auto"/>
              <w:rPr>
                <w:rFonts w:ascii="Arial" w:eastAsia="Times New Roman" w:hAnsi="Arial" w:cs="Times New Roman"/>
                <w:bCs/>
                <w:sz w:val="24"/>
                <w:szCs w:val="24"/>
              </w:rPr>
            </w:pPr>
            <w:r w:rsidRPr="006A07B4">
              <w:rPr>
                <w:rFonts w:ascii="Arial" w:eastAsia="Times New Roman" w:hAnsi="Arial" w:cs="Times New Roman"/>
                <w:bCs/>
                <w:sz w:val="24"/>
                <w:szCs w:val="24"/>
              </w:rPr>
              <w:fldChar w:fldCharType="begin"/>
            </w:r>
            <w:r w:rsidRPr="006A07B4">
              <w:rPr>
                <w:rFonts w:ascii="Arial" w:eastAsia="Times New Roman" w:hAnsi="Arial" w:cs="Times New Roman"/>
                <w:bCs/>
                <w:sz w:val="24"/>
                <w:szCs w:val="24"/>
              </w:rPr>
              <w:instrText xml:space="preserve">DOCVARIABLE "AllExcuseRowsCOLNO2of2Alpha"  \* MERGEFORMAT </w:instrText>
            </w:r>
            <w:r w:rsidRPr="006A07B4">
              <w:rPr>
                <w:rFonts w:ascii="Arial" w:eastAsia="Times New Roman" w:hAnsi="Arial" w:cs="Times New Roman"/>
                <w:bCs/>
                <w:sz w:val="24"/>
                <w:szCs w:val="24"/>
              </w:rPr>
              <w:fldChar w:fldCharType="separate"/>
            </w:r>
            <w:r w:rsidRPr="006A07B4">
              <w:rPr>
                <w:rFonts w:ascii="Arial" w:eastAsia="Times New Roman" w:hAnsi="Arial" w:cs="Times New Roman"/>
                <w:bCs/>
                <w:sz w:val="24"/>
                <w:szCs w:val="24"/>
              </w:rPr>
              <w:t xml:space="preserve"> </w:t>
            </w:r>
            <w:r w:rsidRPr="006A07B4">
              <w:rPr>
                <w:rFonts w:ascii="Arial" w:eastAsia="Times New Roman" w:hAnsi="Arial" w:cs="Times New Roman"/>
                <w:bCs/>
                <w:sz w:val="24"/>
                <w:szCs w:val="24"/>
              </w:rPr>
              <w:fldChar w:fldCharType="end"/>
            </w:r>
          </w:p>
          <w:p w14:paraId="2F7371C2" w14:textId="77777777" w:rsidR="006A07B4" w:rsidRPr="006A07B4" w:rsidRDefault="006A07B4" w:rsidP="006A07B4">
            <w:pPr>
              <w:spacing w:after="0" w:line="240" w:lineRule="auto"/>
              <w:rPr>
                <w:rFonts w:ascii="Arial" w:eastAsia="Times New Roman" w:hAnsi="Arial" w:cs="Times New Roman"/>
                <w:bCs/>
                <w:sz w:val="24"/>
                <w:szCs w:val="24"/>
              </w:rPr>
            </w:pPr>
          </w:p>
        </w:tc>
      </w:tr>
    </w:tbl>
    <w:p w14:paraId="7B897FD2" w14:textId="77777777" w:rsidR="006A07B4" w:rsidRPr="006A07B4" w:rsidRDefault="006A07B4" w:rsidP="006A07B4">
      <w:pPr>
        <w:spacing w:after="0" w:line="240" w:lineRule="auto"/>
        <w:rPr>
          <w:rFonts w:ascii="Arial" w:eastAsia="Times New Roman" w:hAnsi="Arial" w:cs="Times New Roman"/>
          <w:sz w:val="2"/>
          <w:szCs w:val="24"/>
        </w:rPr>
      </w:pPr>
    </w:p>
    <w:p w14:paraId="64F99CFD" w14:textId="77777777" w:rsidR="006A07B4" w:rsidRPr="006A07B4" w:rsidRDefault="006A07B4" w:rsidP="006A07B4">
      <w:pPr>
        <w:spacing w:after="0" w:line="240" w:lineRule="auto"/>
        <w:rPr>
          <w:rFonts w:ascii="Arial" w:eastAsia="Times New Roman" w:hAnsi="Arial" w:cs="Times New Roman"/>
          <w:sz w:val="2"/>
          <w:szCs w:val="24"/>
        </w:rPr>
      </w:pPr>
    </w:p>
    <w:tbl>
      <w:tblPr>
        <w:tblW w:w="8682" w:type="dxa"/>
        <w:tblLayout w:type="fixed"/>
        <w:tblLook w:val="0000" w:firstRow="0" w:lastRow="0" w:firstColumn="0" w:lastColumn="0" w:noHBand="0" w:noVBand="0"/>
      </w:tblPr>
      <w:tblGrid>
        <w:gridCol w:w="2088"/>
        <w:gridCol w:w="3308"/>
        <w:gridCol w:w="3286"/>
      </w:tblGrid>
      <w:tr w:rsidR="006A07B4" w:rsidRPr="006A07B4" w14:paraId="0449163A" w14:textId="77777777" w:rsidTr="00BA38EC">
        <w:tc>
          <w:tcPr>
            <w:tcW w:w="2088" w:type="dxa"/>
          </w:tcPr>
          <w:p w14:paraId="57087FEF" w14:textId="77777777" w:rsidR="006A07B4" w:rsidRPr="006A07B4" w:rsidRDefault="006A07B4" w:rsidP="006A07B4">
            <w:pPr>
              <w:spacing w:after="360" w:line="240" w:lineRule="auto"/>
              <w:rPr>
                <w:rFonts w:ascii="Arial" w:eastAsia="Times New Roman" w:hAnsi="Arial" w:cs="Times New Roman"/>
                <w:b/>
                <w:sz w:val="24"/>
                <w:szCs w:val="24"/>
              </w:rPr>
            </w:pPr>
          </w:p>
        </w:tc>
        <w:tc>
          <w:tcPr>
            <w:tcW w:w="3308" w:type="dxa"/>
          </w:tcPr>
          <w:p w14:paraId="7C20CE7C" w14:textId="77777777" w:rsidR="006A07B4" w:rsidRPr="006A07B4" w:rsidRDefault="006A07B4" w:rsidP="006A07B4">
            <w:pPr>
              <w:tabs>
                <w:tab w:val="left" w:pos="288"/>
              </w:tabs>
              <w:spacing w:after="0" w:line="240" w:lineRule="auto"/>
              <w:rPr>
                <w:rFonts w:ascii="Arial" w:eastAsia="Times New Roman" w:hAnsi="Arial" w:cs="Times New Roman"/>
                <w:bCs/>
                <w:sz w:val="24"/>
                <w:szCs w:val="24"/>
              </w:rPr>
            </w:pPr>
          </w:p>
        </w:tc>
        <w:tc>
          <w:tcPr>
            <w:tcW w:w="3286" w:type="dxa"/>
          </w:tcPr>
          <w:p w14:paraId="119E6303" w14:textId="77777777" w:rsidR="006A07B4" w:rsidRPr="006A07B4" w:rsidRDefault="006A07B4" w:rsidP="006A07B4">
            <w:pPr>
              <w:spacing w:after="0" w:line="240" w:lineRule="auto"/>
              <w:rPr>
                <w:rFonts w:ascii="Arial" w:eastAsia="Times New Roman" w:hAnsi="Arial" w:cs="Times New Roman"/>
                <w:bCs/>
                <w:sz w:val="24"/>
                <w:szCs w:val="24"/>
              </w:rPr>
            </w:pPr>
          </w:p>
        </w:tc>
      </w:tr>
    </w:tbl>
    <w:p w14:paraId="02E66207" w14:textId="77777777" w:rsidR="006A07B4" w:rsidRPr="006A07B4" w:rsidRDefault="006A07B4" w:rsidP="006A07B4">
      <w:pPr>
        <w:spacing w:after="0" w:line="240" w:lineRule="auto"/>
        <w:rPr>
          <w:rFonts w:ascii="Arial" w:eastAsia="Times New Roman" w:hAnsi="Arial" w:cs="Times New Roman"/>
          <w:sz w:val="2"/>
          <w:szCs w:val="24"/>
        </w:rPr>
      </w:pPr>
    </w:p>
    <w:p w14:paraId="5B4B476F" w14:textId="2FF638D7" w:rsidR="006A07B4" w:rsidRDefault="006A07B4" w:rsidP="006A07B4">
      <w:pPr>
        <w:spacing w:after="0" w:line="240" w:lineRule="auto"/>
        <w:jc w:val="both"/>
        <w:rPr>
          <w:rFonts w:ascii="Arial" w:eastAsia="Times New Roman" w:hAnsi="Arial" w:cs="Times New Roman"/>
          <w:sz w:val="24"/>
          <w:szCs w:val="24"/>
        </w:rPr>
      </w:pPr>
      <w:r w:rsidRPr="006A07B4">
        <w:rPr>
          <w:rFonts w:ascii="Arial" w:eastAsia="Times New Roman" w:hAnsi="Arial" w:cs="Times New Roman"/>
          <w:vanish/>
          <w:sz w:val="24"/>
          <w:szCs w:val="24"/>
        </w:rPr>
        <w:t>&lt;AI1&gt;</w:t>
      </w:r>
    </w:p>
    <w:p w14:paraId="13EF5BF0" w14:textId="60A6B2C5" w:rsidR="00431504" w:rsidRDefault="00431504" w:rsidP="006A07B4">
      <w:pPr>
        <w:spacing w:after="0" w:line="240" w:lineRule="auto"/>
        <w:jc w:val="both"/>
        <w:rPr>
          <w:rFonts w:ascii="Arial" w:eastAsia="Times New Roman" w:hAnsi="Arial" w:cs="Times New Roman"/>
          <w:sz w:val="24"/>
          <w:szCs w:val="24"/>
        </w:rPr>
      </w:pPr>
    </w:p>
    <w:p w14:paraId="76250C53" w14:textId="0656C76A" w:rsidR="00431504" w:rsidRDefault="00431504" w:rsidP="006A07B4">
      <w:pPr>
        <w:spacing w:after="0" w:line="240" w:lineRule="auto"/>
        <w:jc w:val="both"/>
        <w:rPr>
          <w:rFonts w:ascii="Arial" w:eastAsia="Times New Roman" w:hAnsi="Arial" w:cs="Times New Roman"/>
          <w:sz w:val="24"/>
          <w:szCs w:val="24"/>
        </w:rPr>
      </w:pPr>
    </w:p>
    <w:p w14:paraId="4A2CD957" w14:textId="359AC269" w:rsidR="00431504" w:rsidRDefault="00431504" w:rsidP="006A07B4">
      <w:pPr>
        <w:spacing w:after="0" w:line="240" w:lineRule="auto"/>
        <w:jc w:val="both"/>
        <w:rPr>
          <w:rFonts w:ascii="Arial" w:eastAsia="Times New Roman" w:hAnsi="Arial" w:cs="Times New Roman"/>
          <w:sz w:val="24"/>
          <w:szCs w:val="24"/>
        </w:rPr>
      </w:pPr>
    </w:p>
    <w:p w14:paraId="0D210DE4" w14:textId="481E8BD7" w:rsidR="00431504" w:rsidRDefault="00431504" w:rsidP="006A07B4">
      <w:pPr>
        <w:spacing w:after="0" w:line="240" w:lineRule="auto"/>
        <w:jc w:val="both"/>
        <w:rPr>
          <w:rFonts w:ascii="Arial" w:eastAsia="Times New Roman" w:hAnsi="Arial" w:cs="Times New Roman"/>
          <w:sz w:val="24"/>
          <w:szCs w:val="24"/>
        </w:rPr>
      </w:pPr>
    </w:p>
    <w:p w14:paraId="56E790CB" w14:textId="0CAAA5D9" w:rsidR="00431504" w:rsidRDefault="00431504" w:rsidP="006A07B4">
      <w:pPr>
        <w:spacing w:after="0" w:line="240" w:lineRule="auto"/>
        <w:jc w:val="both"/>
        <w:rPr>
          <w:rFonts w:ascii="Arial" w:eastAsia="Times New Roman" w:hAnsi="Arial" w:cs="Times New Roman"/>
          <w:sz w:val="24"/>
          <w:szCs w:val="24"/>
        </w:rPr>
      </w:pPr>
    </w:p>
    <w:p w14:paraId="09A9311B" w14:textId="3ACD7FEC" w:rsidR="00431504" w:rsidRDefault="00431504" w:rsidP="006A07B4">
      <w:pPr>
        <w:spacing w:after="0" w:line="240" w:lineRule="auto"/>
        <w:jc w:val="both"/>
        <w:rPr>
          <w:rFonts w:ascii="Arial" w:eastAsia="Times New Roman" w:hAnsi="Arial" w:cs="Times New Roman"/>
          <w:sz w:val="24"/>
          <w:szCs w:val="24"/>
        </w:rPr>
      </w:pPr>
    </w:p>
    <w:p w14:paraId="78B15387" w14:textId="45DE573B" w:rsidR="00431504" w:rsidRDefault="00431504" w:rsidP="006A07B4">
      <w:pPr>
        <w:spacing w:after="0" w:line="240" w:lineRule="auto"/>
        <w:jc w:val="both"/>
        <w:rPr>
          <w:rFonts w:ascii="Arial" w:eastAsia="Times New Roman" w:hAnsi="Arial" w:cs="Times New Roman"/>
          <w:sz w:val="24"/>
          <w:szCs w:val="24"/>
        </w:rPr>
      </w:pPr>
    </w:p>
    <w:p w14:paraId="7DC54F91" w14:textId="158A656A" w:rsidR="00431504" w:rsidRDefault="00431504" w:rsidP="006A07B4">
      <w:pPr>
        <w:spacing w:after="0" w:line="240" w:lineRule="auto"/>
        <w:jc w:val="both"/>
        <w:rPr>
          <w:rFonts w:ascii="Arial" w:eastAsia="Times New Roman" w:hAnsi="Arial" w:cs="Times New Roman"/>
          <w:sz w:val="24"/>
          <w:szCs w:val="24"/>
        </w:rPr>
      </w:pPr>
    </w:p>
    <w:p w14:paraId="7961512C" w14:textId="2573F1A2" w:rsidR="00431504" w:rsidRDefault="00431504" w:rsidP="006A07B4">
      <w:pPr>
        <w:spacing w:after="0" w:line="240" w:lineRule="auto"/>
        <w:jc w:val="both"/>
        <w:rPr>
          <w:rFonts w:ascii="Arial" w:eastAsia="Times New Roman" w:hAnsi="Arial" w:cs="Times New Roman"/>
          <w:sz w:val="24"/>
          <w:szCs w:val="24"/>
        </w:rPr>
      </w:pPr>
    </w:p>
    <w:p w14:paraId="6C099603" w14:textId="46CCD9D7" w:rsidR="00431504" w:rsidRDefault="00431504" w:rsidP="006A07B4">
      <w:pPr>
        <w:spacing w:after="0" w:line="240" w:lineRule="auto"/>
        <w:jc w:val="both"/>
        <w:rPr>
          <w:rFonts w:ascii="Arial" w:eastAsia="Times New Roman" w:hAnsi="Arial" w:cs="Times New Roman"/>
          <w:sz w:val="24"/>
          <w:szCs w:val="24"/>
        </w:rPr>
      </w:pPr>
    </w:p>
    <w:p w14:paraId="3BCDE48C" w14:textId="64C5A7B9" w:rsidR="00431504" w:rsidRDefault="00431504" w:rsidP="006A07B4">
      <w:pPr>
        <w:spacing w:after="0" w:line="240" w:lineRule="auto"/>
        <w:jc w:val="both"/>
        <w:rPr>
          <w:rFonts w:ascii="Arial" w:eastAsia="Times New Roman" w:hAnsi="Arial" w:cs="Times New Roman"/>
          <w:sz w:val="24"/>
          <w:szCs w:val="24"/>
        </w:rPr>
      </w:pPr>
    </w:p>
    <w:p w14:paraId="0DC04E62" w14:textId="258BC7D7" w:rsidR="00431504" w:rsidRDefault="00431504" w:rsidP="006A07B4">
      <w:pPr>
        <w:spacing w:after="0" w:line="240" w:lineRule="auto"/>
        <w:jc w:val="both"/>
        <w:rPr>
          <w:rFonts w:ascii="Arial" w:eastAsia="Times New Roman" w:hAnsi="Arial" w:cs="Times New Roman"/>
          <w:sz w:val="24"/>
          <w:szCs w:val="24"/>
        </w:rPr>
      </w:pPr>
    </w:p>
    <w:p w14:paraId="7E7E4C75" w14:textId="4E481E09" w:rsidR="00431504" w:rsidRDefault="00431504" w:rsidP="006A07B4">
      <w:pPr>
        <w:spacing w:after="0" w:line="240" w:lineRule="auto"/>
        <w:jc w:val="both"/>
        <w:rPr>
          <w:rFonts w:ascii="Arial" w:eastAsia="Times New Roman" w:hAnsi="Arial" w:cs="Times New Roman"/>
          <w:sz w:val="24"/>
          <w:szCs w:val="24"/>
        </w:rPr>
      </w:pPr>
    </w:p>
    <w:p w14:paraId="3FB53116" w14:textId="2528EF76" w:rsidR="00431504" w:rsidRDefault="00431504" w:rsidP="006A07B4">
      <w:pPr>
        <w:spacing w:after="0" w:line="240" w:lineRule="auto"/>
        <w:jc w:val="both"/>
        <w:rPr>
          <w:rFonts w:ascii="Arial" w:eastAsia="Times New Roman" w:hAnsi="Arial" w:cs="Times New Roman"/>
          <w:sz w:val="24"/>
          <w:szCs w:val="24"/>
        </w:rPr>
      </w:pPr>
    </w:p>
    <w:p w14:paraId="2E774CDF" w14:textId="77777777" w:rsidR="00431504" w:rsidRPr="006A07B4" w:rsidRDefault="00431504" w:rsidP="006A07B4">
      <w:pPr>
        <w:spacing w:after="0" w:line="240" w:lineRule="auto"/>
        <w:jc w:val="both"/>
        <w:rPr>
          <w:rFonts w:ascii="Arial" w:eastAsia="Times New Roman" w:hAnsi="Arial" w:cs="Arial"/>
          <w:b/>
          <w:vanish/>
          <w:sz w:val="24"/>
          <w:szCs w:val="24"/>
          <w:u w:val="single"/>
        </w:rPr>
      </w:pPr>
    </w:p>
    <w:p w14:paraId="11708BBA" w14:textId="77777777" w:rsidR="006A07B4" w:rsidRPr="006A07B4" w:rsidRDefault="006A07B4" w:rsidP="006A07B4">
      <w:pPr>
        <w:spacing w:after="0" w:line="240" w:lineRule="auto"/>
        <w:jc w:val="both"/>
        <w:rPr>
          <w:rFonts w:ascii="Arial" w:eastAsia="Times New Roman" w:hAnsi="Arial" w:cs="Times New Roman"/>
          <w:sz w:val="24"/>
          <w:szCs w:val="24"/>
        </w:rPr>
      </w:pPr>
    </w:p>
    <w:p w14:paraId="25AD24EE" w14:textId="77777777" w:rsidR="006A07B4" w:rsidRPr="006A07B4" w:rsidRDefault="006A07B4" w:rsidP="006A07B4">
      <w:pPr>
        <w:spacing w:after="0" w:line="240" w:lineRule="auto"/>
        <w:rPr>
          <w:rFonts w:ascii="Arial" w:eastAsia="Times New Roman" w:hAnsi="Arial" w:cs="Times New Roman"/>
          <w:vanish/>
          <w:sz w:val="24"/>
          <w:szCs w:val="24"/>
        </w:rPr>
      </w:pPr>
      <w:r w:rsidRPr="006A07B4">
        <w:rPr>
          <w:rFonts w:ascii="Arial" w:eastAsia="Times New Roman" w:hAnsi="Arial" w:cs="Times New Roman"/>
          <w:vanish/>
          <w:sz w:val="24"/>
          <w:szCs w:val="24"/>
        </w:rPr>
        <w:lastRenderedPageBreak/>
        <w:t>&lt;/AI7&gt;</w:t>
      </w:r>
    </w:p>
    <w:p w14:paraId="7E6E8770" w14:textId="77777777" w:rsidR="006A07B4" w:rsidRPr="006A07B4" w:rsidRDefault="006A07B4" w:rsidP="006A07B4">
      <w:pPr>
        <w:spacing w:after="0" w:line="240" w:lineRule="auto"/>
        <w:jc w:val="both"/>
        <w:rPr>
          <w:rFonts w:ascii="Arial" w:eastAsia="Times New Roman" w:hAnsi="Arial" w:cs="Times New Roman"/>
          <w:vanish/>
          <w:sz w:val="24"/>
          <w:szCs w:val="24"/>
        </w:rPr>
      </w:pPr>
      <w:r w:rsidRPr="006A07B4">
        <w:rPr>
          <w:rFonts w:ascii="Arial" w:eastAsia="Times New Roman" w:hAnsi="Arial" w:cs="Times New Roman"/>
          <w:vanish/>
          <w:sz w:val="24"/>
          <w:szCs w:val="24"/>
        </w:rPr>
        <w:t>&lt;AI8&gt;</w:t>
      </w:r>
    </w:p>
    <w:p w14:paraId="72B9BF6D" w14:textId="42938230" w:rsidR="006A07B4" w:rsidRPr="006A07B4" w:rsidRDefault="006A07B4" w:rsidP="00431504">
      <w:pPr>
        <w:spacing w:after="240" w:line="240" w:lineRule="auto"/>
        <w:rPr>
          <w:rFonts w:ascii="Arial" w:eastAsia="Times New Roman" w:hAnsi="Arial" w:cs="Times New Roman"/>
          <w:vanish/>
          <w:sz w:val="24"/>
          <w:szCs w:val="24"/>
        </w:rPr>
      </w:pPr>
      <w:r w:rsidRPr="006A07B4">
        <w:rPr>
          <w:rFonts w:ascii="Arial" w:eastAsia="Times New Roman" w:hAnsi="Arial" w:cs="Arial"/>
          <w:b/>
          <w:sz w:val="28"/>
          <w:szCs w:val="28"/>
        </w:rPr>
        <w:t>Recommende</w:t>
      </w:r>
      <w:r w:rsidR="00431504">
        <w:rPr>
          <w:rFonts w:ascii="Arial" w:eastAsia="Times New Roman" w:hAnsi="Arial" w:cs="Arial"/>
          <w:b/>
          <w:sz w:val="28"/>
          <w:szCs w:val="28"/>
        </w:rPr>
        <w:t>d</w:t>
      </w:r>
      <w:r w:rsidRPr="006A07B4">
        <w:rPr>
          <w:rFonts w:ascii="Arial" w:eastAsia="Times New Roman" w:hAnsi="Arial" w:cs="Arial"/>
          <w:b/>
          <w:sz w:val="28"/>
          <w:szCs w:val="28"/>
        </w:rPr>
        <w:t xml:space="preserve"> Items</w:t>
      </w:r>
      <w:r w:rsidRPr="006A07B4">
        <w:rPr>
          <w:rFonts w:ascii="Arial" w:eastAsia="Times New Roman" w:hAnsi="Arial" w:cs="Times New Roman"/>
          <w:vanish/>
          <w:sz w:val="24"/>
          <w:szCs w:val="24"/>
        </w:rPr>
        <w:t>&lt;/AI8&gt;</w:t>
      </w:r>
    </w:p>
    <w:p w14:paraId="5AF1A05F" w14:textId="77777777" w:rsidR="006A07B4" w:rsidRPr="006A07B4" w:rsidRDefault="006A07B4" w:rsidP="006A07B4">
      <w:pPr>
        <w:spacing w:after="0" w:line="240" w:lineRule="auto"/>
        <w:jc w:val="both"/>
        <w:rPr>
          <w:rFonts w:ascii="Arial" w:eastAsia="Times New Roman" w:hAnsi="Arial" w:cs="Arial"/>
          <w:b/>
          <w:vanish/>
          <w:sz w:val="24"/>
          <w:szCs w:val="24"/>
          <w:u w:val="single"/>
        </w:rPr>
      </w:pPr>
      <w:r w:rsidRPr="006A07B4">
        <w:rPr>
          <w:rFonts w:ascii="Arial" w:eastAsia="Times New Roman" w:hAnsi="Arial" w:cs="Times New Roman"/>
          <w:vanish/>
          <w:sz w:val="24"/>
          <w:szCs w:val="24"/>
        </w:rPr>
        <w:t>&lt;AI9&gt;</w:t>
      </w:r>
    </w:p>
    <w:p w14:paraId="130AB2F6" w14:textId="77777777" w:rsidR="006A07B4" w:rsidRPr="006A07B4" w:rsidRDefault="006A07B4" w:rsidP="006A07B4">
      <w:pPr>
        <w:spacing w:after="0" w:line="240" w:lineRule="auto"/>
        <w:jc w:val="both"/>
        <w:rPr>
          <w:rFonts w:ascii="Arial" w:eastAsia="Times New Roman" w:hAnsi="Arial" w:cs="Times New Roman"/>
          <w:sz w:val="24"/>
          <w:szCs w:val="24"/>
        </w:rPr>
      </w:pPr>
    </w:p>
    <w:p w14:paraId="2F6ED4DE" w14:textId="77777777" w:rsidR="006A07B4" w:rsidRPr="006A07B4" w:rsidRDefault="006A07B4" w:rsidP="006A07B4">
      <w:pPr>
        <w:spacing w:after="0" w:line="240" w:lineRule="auto"/>
        <w:jc w:val="both"/>
        <w:rPr>
          <w:rFonts w:ascii="Arial" w:eastAsia="Times New Roman" w:hAnsi="Arial" w:cs="Times New Roman"/>
          <w:sz w:val="24"/>
          <w:szCs w:val="24"/>
        </w:rPr>
      </w:pPr>
    </w:p>
    <w:p w14:paraId="49E91899" w14:textId="77777777" w:rsidR="006A07B4" w:rsidRPr="006A07B4" w:rsidRDefault="006A07B4" w:rsidP="006A07B4">
      <w:pPr>
        <w:spacing w:after="0" w:line="240" w:lineRule="auto"/>
        <w:rPr>
          <w:rFonts w:ascii="Arial" w:eastAsia="Times New Roman" w:hAnsi="Arial" w:cs="Times New Roman"/>
          <w:vanish/>
          <w:sz w:val="24"/>
          <w:szCs w:val="24"/>
        </w:rPr>
      </w:pPr>
      <w:r w:rsidRPr="006A07B4">
        <w:rPr>
          <w:rFonts w:ascii="Arial" w:eastAsia="Times New Roman" w:hAnsi="Arial" w:cs="Times New Roman"/>
          <w:vanish/>
          <w:sz w:val="24"/>
          <w:szCs w:val="24"/>
        </w:rPr>
        <w:t>&lt;/AI10&gt;</w:t>
      </w:r>
    </w:p>
    <w:p w14:paraId="0E617828" w14:textId="77777777" w:rsidR="006A07B4" w:rsidRPr="006A07B4" w:rsidRDefault="006A07B4" w:rsidP="006A07B4">
      <w:pPr>
        <w:spacing w:after="0" w:line="240" w:lineRule="auto"/>
        <w:jc w:val="both"/>
        <w:rPr>
          <w:rFonts w:ascii="Arial" w:eastAsia="Times New Roman" w:hAnsi="Arial" w:cs="Arial"/>
          <w:b/>
          <w:vanish/>
          <w:sz w:val="24"/>
          <w:szCs w:val="24"/>
          <w:u w:val="single"/>
        </w:rPr>
      </w:pPr>
      <w:r w:rsidRPr="006A07B4">
        <w:rPr>
          <w:rFonts w:ascii="Arial" w:eastAsia="Times New Roman" w:hAnsi="Arial" w:cs="Times New Roman"/>
          <w:vanish/>
          <w:sz w:val="24"/>
          <w:szCs w:val="24"/>
        </w:rPr>
        <w:t>&lt;AI11&gt;</w:t>
      </w:r>
    </w:p>
    <w:p w14:paraId="4C4B5073" w14:textId="77777777" w:rsidR="006A07B4" w:rsidRPr="006A07B4" w:rsidRDefault="006A07B4" w:rsidP="006A07B4">
      <w:pPr>
        <w:keepNext/>
        <w:numPr>
          <w:ilvl w:val="0"/>
          <w:numId w:val="13"/>
        </w:numPr>
        <w:tabs>
          <w:tab w:val="num" w:pos="720"/>
        </w:tabs>
        <w:spacing w:after="240" w:line="240" w:lineRule="auto"/>
        <w:jc w:val="both"/>
        <w:rPr>
          <w:rFonts w:ascii="Arial" w:eastAsia="Times New Roman" w:hAnsi="Arial" w:cs="Arial"/>
          <w:b/>
          <w:bCs/>
          <w:sz w:val="24"/>
          <w:szCs w:val="24"/>
        </w:rPr>
      </w:pPr>
      <w:r w:rsidRPr="006A07B4">
        <w:rPr>
          <w:rFonts w:ascii="Arial" w:eastAsia="Times New Roman" w:hAnsi="Arial" w:cs="Arial"/>
          <w:b/>
          <w:sz w:val="24"/>
          <w:szCs w:val="24"/>
        </w:rPr>
        <w:t>Statement of Community Involvement Report</w:t>
      </w:r>
      <w:r w:rsidRPr="006A07B4">
        <w:rPr>
          <w:rFonts w:ascii="Arial" w:eastAsia="Times New Roman" w:hAnsi="Arial" w:cs="Arial"/>
          <w:b/>
          <w:bCs/>
          <w:sz w:val="24"/>
          <w:szCs w:val="24"/>
        </w:rPr>
        <w:t xml:space="preserve">  </w:t>
      </w:r>
    </w:p>
    <w:p w14:paraId="005A3548" w14:textId="77777777" w:rsidR="006A07B4" w:rsidRPr="006A07B4" w:rsidRDefault="006A07B4" w:rsidP="006A07B4">
      <w:pPr>
        <w:spacing w:after="0" w:line="240" w:lineRule="auto"/>
        <w:jc w:val="both"/>
        <w:rPr>
          <w:rFonts w:ascii="Arial" w:eastAsia="Times New Roman" w:hAnsi="Arial" w:cs="Times New Roman"/>
          <w:sz w:val="24"/>
          <w:szCs w:val="20"/>
        </w:rPr>
      </w:pPr>
      <w:r w:rsidRPr="006A07B4">
        <w:rPr>
          <w:rFonts w:ascii="Arial" w:eastAsia="Times New Roman" w:hAnsi="Arial" w:cs="Times New Roman"/>
          <w:sz w:val="24"/>
          <w:szCs w:val="24"/>
        </w:rPr>
        <w:t>The Panel received the Updated Statement of Community Involvement (SCI).</w:t>
      </w:r>
    </w:p>
    <w:p w14:paraId="1FBAB50B" w14:textId="77777777" w:rsidR="006A07B4" w:rsidRPr="006A07B4" w:rsidRDefault="006A07B4" w:rsidP="006A07B4">
      <w:pPr>
        <w:spacing w:after="0" w:line="240" w:lineRule="auto"/>
        <w:jc w:val="both"/>
        <w:rPr>
          <w:rFonts w:ascii="Arial" w:eastAsia="Times New Roman" w:hAnsi="Arial" w:cs="Times New Roman"/>
          <w:sz w:val="24"/>
          <w:szCs w:val="24"/>
        </w:rPr>
      </w:pPr>
    </w:p>
    <w:p w14:paraId="58C02F14" w14:textId="77777777" w:rsidR="006A07B4" w:rsidRPr="006A07B4" w:rsidRDefault="006A07B4" w:rsidP="006A07B4">
      <w:pPr>
        <w:spacing w:after="0" w:line="240" w:lineRule="auto"/>
        <w:jc w:val="both"/>
        <w:rPr>
          <w:rFonts w:ascii="Arial" w:eastAsia="Times New Roman" w:hAnsi="Arial" w:cs="Times New Roman"/>
          <w:sz w:val="24"/>
          <w:szCs w:val="24"/>
        </w:rPr>
      </w:pPr>
      <w:r w:rsidRPr="006A07B4">
        <w:rPr>
          <w:rFonts w:ascii="Arial" w:eastAsia="Times New Roman" w:hAnsi="Arial" w:cs="Times New Roman"/>
          <w:sz w:val="24"/>
          <w:szCs w:val="24"/>
        </w:rPr>
        <w:t>The report set out the updated SCI as a replacement for the 2012 version.</w:t>
      </w:r>
    </w:p>
    <w:p w14:paraId="5FDAF073" w14:textId="77777777" w:rsidR="006A07B4" w:rsidRPr="006A07B4" w:rsidRDefault="006A07B4" w:rsidP="006A07B4">
      <w:pPr>
        <w:spacing w:after="0" w:line="240" w:lineRule="auto"/>
        <w:jc w:val="both"/>
        <w:rPr>
          <w:rFonts w:ascii="Arial" w:eastAsia="Times New Roman" w:hAnsi="Arial" w:cs="Times New Roman"/>
          <w:sz w:val="24"/>
          <w:szCs w:val="24"/>
        </w:rPr>
      </w:pPr>
    </w:p>
    <w:p w14:paraId="6D4751FA" w14:textId="77777777" w:rsidR="006A07B4" w:rsidRPr="006A07B4" w:rsidRDefault="006A07B4" w:rsidP="006A07B4">
      <w:pPr>
        <w:spacing w:after="0" w:line="240" w:lineRule="auto"/>
        <w:jc w:val="both"/>
        <w:rPr>
          <w:rFonts w:ascii="Arial" w:eastAsia="Times New Roman" w:hAnsi="Arial" w:cs="Times New Roman"/>
          <w:sz w:val="24"/>
          <w:szCs w:val="24"/>
        </w:rPr>
      </w:pPr>
      <w:r w:rsidRPr="006A07B4">
        <w:rPr>
          <w:rFonts w:ascii="Arial" w:eastAsia="Times New Roman" w:hAnsi="Arial" w:cs="Times New Roman"/>
          <w:sz w:val="24"/>
          <w:szCs w:val="24"/>
        </w:rPr>
        <w:t xml:space="preserve">It had been over 10 years since the Statement of Community Involvement (SCI) was last revised and adopted. The publishing of a new SCI facilitated Regulation 18 Consultation on the upcoming draft New Harrow Local Plan as it was good practice to ensure that the SCI is updated prior to launching such an extensive borough wide consultation. </w:t>
      </w:r>
    </w:p>
    <w:p w14:paraId="6420DABB" w14:textId="77777777" w:rsidR="006A07B4" w:rsidRPr="006A07B4" w:rsidRDefault="006A07B4" w:rsidP="006A07B4">
      <w:pPr>
        <w:spacing w:after="0" w:line="240" w:lineRule="auto"/>
        <w:jc w:val="both"/>
        <w:rPr>
          <w:rFonts w:ascii="Arial" w:eastAsia="Times New Roman" w:hAnsi="Arial" w:cs="Times New Roman"/>
          <w:sz w:val="24"/>
          <w:szCs w:val="24"/>
        </w:rPr>
      </w:pPr>
    </w:p>
    <w:p w14:paraId="5B741BF6" w14:textId="66C1E94A" w:rsidR="006A07B4" w:rsidRDefault="006A07B4" w:rsidP="006A07B4">
      <w:pPr>
        <w:spacing w:after="0" w:line="240" w:lineRule="auto"/>
        <w:jc w:val="both"/>
        <w:rPr>
          <w:rFonts w:ascii="Arial" w:eastAsia="Times New Roman" w:hAnsi="Arial" w:cs="Times New Roman"/>
          <w:sz w:val="24"/>
          <w:szCs w:val="24"/>
        </w:rPr>
      </w:pPr>
      <w:r w:rsidRPr="006A07B4">
        <w:rPr>
          <w:rFonts w:ascii="Arial" w:eastAsia="Times New Roman" w:hAnsi="Arial" w:cs="Times New Roman"/>
          <w:sz w:val="24"/>
          <w:szCs w:val="24"/>
        </w:rPr>
        <w:t>The Panel discussed the report, and consequently, unanimously recommended it to Cabinet for adoption.</w:t>
      </w:r>
    </w:p>
    <w:p w14:paraId="381F968C" w14:textId="2EDF4A75" w:rsidR="00B31B59" w:rsidRDefault="00B31B59" w:rsidP="006A07B4">
      <w:pPr>
        <w:spacing w:after="0" w:line="240" w:lineRule="auto"/>
        <w:jc w:val="both"/>
        <w:rPr>
          <w:rFonts w:ascii="Arial" w:eastAsia="Times New Roman" w:hAnsi="Arial" w:cs="Times New Roman"/>
          <w:sz w:val="24"/>
          <w:szCs w:val="24"/>
        </w:rPr>
      </w:pPr>
    </w:p>
    <w:p w14:paraId="05A9A9B5" w14:textId="72F18242" w:rsidR="00B31B59" w:rsidRDefault="00B31B59" w:rsidP="00B31B59">
      <w:pPr>
        <w:pStyle w:val="Default"/>
        <w:jc w:val="both"/>
        <w:rPr>
          <w:b/>
          <w:bCs/>
          <w:sz w:val="28"/>
          <w:szCs w:val="28"/>
        </w:rPr>
      </w:pPr>
      <w:r>
        <w:rPr>
          <w:b/>
          <w:bCs/>
          <w:sz w:val="28"/>
          <w:szCs w:val="28"/>
        </w:rPr>
        <w:t xml:space="preserve">Reason For Recommendation </w:t>
      </w:r>
    </w:p>
    <w:p w14:paraId="1167B517" w14:textId="77777777" w:rsidR="00B31B59" w:rsidRDefault="00B31B59" w:rsidP="00B31B59">
      <w:pPr>
        <w:pStyle w:val="Default"/>
        <w:jc w:val="both"/>
        <w:rPr>
          <w:sz w:val="28"/>
          <w:szCs w:val="28"/>
        </w:rPr>
      </w:pPr>
    </w:p>
    <w:p w14:paraId="47383CED" w14:textId="2E0213C9" w:rsidR="00B31B59" w:rsidRPr="006A07B4" w:rsidRDefault="00B31B59" w:rsidP="00B31B59">
      <w:pPr>
        <w:spacing w:after="0" w:line="240" w:lineRule="auto"/>
        <w:jc w:val="both"/>
        <w:rPr>
          <w:rFonts w:ascii="Arial" w:eastAsia="Times New Roman" w:hAnsi="Arial" w:cs="Arial"/>
          <w:sz w:val="24"/>
          <w:szCs w:val="24"/>
        </w:rPr>
      </w:pPr>
      <w:r w:rsidRPr="00B31B59">
        <w:rPr>
          <w:rFonts w:ascii="Arial" w:hAnsi="Arial" w:cs="Arial"/>
          <w:sz w:val="24"/>
          <w:szCs w:val="24"/>
        </w:rPr>
        <w:t xml:space="preserve">It has been over 10 years since the Statement of Community Involvement (SCI) was last revised and adopted. The publishing of a new SCI facilitates Regulation 18 Consultation on the upcoming draft New Harrow Local Plan as it is good practice to ensure that the SCI is updated prior to launching such an extensive borough wide consultation. </w:t>
      </w:r>
    </w:p>
    <w:p w14:paraId="10619904" w14:textId="1BEE9C97" w:rsidR="006A07B4" w:rsidRDefault="006A07B4" w:rsidP="006A07B4">
      <w:pPr>
        <w:spacing w:after="0" w:line="240" w:lineRule="auto"/>
        <w:jc w:val="both"/>
        <w:rPr>
          <w:rFonts w:ascii="Arial" w:eastAsia="Times New Roman" w:hAnsi="Arial" w:cs="Times New Roman"/>
          <w:sz w:val="24"/>
          <w:szCs w:val="24"/>
        </w:rPr>
      </w:pPr>
    </w:p>
    <w:p w14:paraId="78566149" w14:textId="67804C16" w:rsidR="00B31B59" w:rsidRPr="00B31B59" w:rsidRDefault="00B31B59" w:rsidP="00B31B59">
      <w:pPr>
        <w:spacing w:after="0" w:line="240" w:lineRule="auto"/>
        <w:jc w:val="both"/>
        <w:rPr>
          <w:rFonts w:ascii="Arial" w:eastAsia="Times New Roman" w:hAnsi="Arial" w:cs="Times New Roman"/>
          <w:b/>
          <w:bCs/>
          <w:sz w:val="28"/>
          <w:szCs w:val="28"/>
        </w:rPr>
      </w:pPr>
      <w:r w:rsidRPr="00B31B59">
        <w:rPr>
          <w:rFonts w:ascii="Arial" w:eastAsia="Times New Roman" w:hAnsi="Arial" w:cs="Times New Roman"/>
          <w:b/>
          <w:bCs/>
          <w:sz w:val="28"/>
          <w:szCs w:val="28"/>
        </w:rPr>
        <w:t>Options considered</w:t>
      </w:r>
    </w:p>
    <w:p w14:paraId="3FF3E31A" w14:textId="77777777" w:rsidR="00B31B59" w:rsidRPr="00B31B59" w:rsidRDefault="00B31B59" w:rsidP="00B31B59">
      <w:pPr>
        <w:spacing w:after="0" w:line="240" w:lineRule="auto"/>
        <w:jc w:val="both"/>
        <w:rPr>
          <w:rFonts w:ascii="Arial" w:eastAsia="Times New Roman" w:hAnsi="Arial" w:cs="Times New Roman"/>
          <w:sz w:val="24"/>
          <w:szCs w:val="24"/>
        </w:rPr>
      </w:pPr>
    </w:p>
    <w:p w14:paraId="24DF282E" w14:textId="7E302C80" w:rsidR="00B31B59" w:rsidRPr="00B31B59" w:rsidRDefault="00B31B59" w:rsidP="00B31B59">
      <w:pPr>
        <w:pStyle w:val="ListParagraph"/>
        <w:numPr>
          <w:ilvl w:val="0"/>
          <w:numId w:val="19"/>
        </w:numPr>
        <w:spacing w:after="0" w:line="240" w:lineRule="auto"/>
        <w:jc w:val="both"/>
        <w:rPr>
          <w:rFonts w:ascii="Arial" w:eastAsia="Times New Roman" w:hAnsi="Arial" w:cs="Times New Roman"/>
          <w:sz w:val="24"/>
          <w:szCs w:val="24"/>
        </w:rPr>
      </w:pPr>
      <w:r w:rsidRPr="00B31B59">
        <w:rPr>
          <w:rFonts w:ascii="Arial" w:eastAsia="Times New Roman" w:hAnsi="Arial" w:cs="Times New Roman"/>
          <w:sz w:val="24"/>
          <w:szCs w:val="24"/>
        </w:rPr>
        <w:t>The option not to update the current SCI was considered but rejected. This is because SCIs should be reviewed every five years and the current SCI is over ten years old, necessitating an update. Additionally, the National Planning Practice Guidance (NPPG) indicates that local planning authorities may review and update their SCI at the same time as reviewing and updating a plan to reflect what action is taken to involve the community in any change to the plan.</w:t>
      </w:r>
    </w:p>
    <w:p w14:paraId="3ECB363F" w14:textId="77777777" w:rsidR="00B31B59" w:rsidRPr="00B31B59" w:rsidRDefault="00B31B59" w:rsidP="00B31B59">
      <w:pPr>
        <w:spacing w:after="0" w:line="240" w:lineRule="auto"/>
        <w:jc w:val="both"/>
        <w:rPr>
          <w:rFonts w:ascii="Arial" w:eastAsia="Times New Roman" w:hAnsi="Arial" w:cs="Times New Roman"/>
          <w:sz w:val="24"/>
          <w:szCs w:val="24"/>
        </w:rPr>
      </w:pPr>
    </w:p>
    <w:p w14:paraId="2BFA19F5" w14:textId="19447963" w:rsidR="00B31B59" w:rsidRPr="00B31B59" w:rsidRDefault="00B31B59" w:rsidP="00B31B59">
      <w:pPr>
        <w:pStyle w:val="ListParagraph"/>
        <w:numPr>
          <w:ilvl w:val="0"/>
          <w:numId w:val="19"/>
        </w:numPr>
        <w:spacing w:after="0" w:line="240" w:lineRule="auto"/>
        <w:jc w:val="both"/>
        <w:rPr>
          <w:rFonts w:ascii="Arial" w:eastAsia="Times New Roman" w:hAnsi="Arial" w:cs="Times New Roman"/>
          <w:sz w:val="24"/>
          <w:szCs w:val="24"/>
        </w:rPr>
      </w:pPr>
      <w:r w:rsidRPr="00B31B59">
        <w:rPr>
          <w:rFonts w:ascii="Arial" w:eastAsia="Times New Roman" w:hAnsi="Arial" w:cs="Times New Roman"/>
          <w:sz w:val="24"/>
          <w:szCs w:val="24"/>
        </w:rPr>
        <w:t xml:space="preserve">Two options in relation to consultation on the draft updated SCI are addressed </w:t>
      </w:r>
      <w:r>
        <w:rPr>
          <w:rFonts w:ascii="Arial" w:eastAsia="Times New Roman" w:hAnsi="Arial" w:cs="Times New Roman"/>
          <w:sz w:val="24"/>
          <w:szCs w:val="24"/>
        </w:rPr>
        <w:t xml:space="preserve">in the report. </w:t>
      </w:r>
    </w:p>
    <w:p w14:paraId="0B37F078" w14:textId="77777777" w:rsidR="006A07B4" w:rsidRPr="006A07B4" w:rsidRDefault="006A07B4" w:rsidP="006A07B4">
      <w:pPr>
        <w:spacing w:after="0" w:line="240" w:lineRule="auto"/>
        <w:jc w:val="both"/>
        <w:rPr>
          <w:rFonts w:ascii="Arial" w:eastAsia="Times New Roman" w:hAnsi="Arial" w:cs="Times New Roman"/>
          <w:sz w:val="24"/>
          <w:szCs w:val="24"/>
        </w:rPr>
      </w:pPr>
    </w:p>
    <w:p w14:paraId="7C10E00A" w14:textId="26CED1B5" w:rsidR="006A07B4" w:rsidRPr="006A07B4" w:rsidRDefault="006A07B4" w:rsidP="006A07B4">
      <w:pPr>
        <w:spacing w:after="0" w:line="240" w:lineRule="auto"/>
        <w:jc w:val="both"/>
        <w:rPr>
          <w:rFonts w:ascii="Arial" w:eastAsia="Times New Roman" w:hAnsi="Arial" w:cs="Times New Roman"/>
          <w:sz w:val="24"/>
          <w:szCs w:val="24"/>
        </w:rPr>
      </w:pPr>
      <w:r w:rsidRPr="006A07B4">
        <w:rPr>
          <w:rFonts w:ascii="Arial" w:eastAsia="Times New Roman" w:hAnsi="Arial" w:cs="Times New Roman"/>
          <w:b/>
          <w:bCs/>
          <w:sz w:val="24"/>
          <w:szCs w:val="24"/>
        </w:rPr>
        <w:t>RESOLVED:</w:t>
      </w:r>
      <w:r w:rsidRPr="006A07B4">
        <w:rPr>
          <w:rFonts w:ascii="Arial" w:eastAsia="Times New Roman" w:hAnsi="Arial" w:cs="Times New Roman"/>
          <w:sz w:val="24"/>
          <w:szCs w:val="24"/>
        </w:rPr>
        <w:t xml:space="preserve"> </w:t>
      </w:r>
      <w:r w:rsidRPr="006A07B4">
        <w:rPr>
          <w:rFonts w:ascii="Arial" w:eastAsia="Times New Roman" w:hAnsi="Arial" w:cs="Times New Roman"/>
          <w:b/>
          <w:bCs/>
          <w:sz w:val="24"/>
          <w:szCs w:val="24"/>
        </w:rPr>
        <w:t>T</w:t>
      </w:r>
      <w:r w:rsidR="0005004D" w:rsidRPr="0005004D">
        <w:rPr>
          <w:rFonts w:ascii="Arial" w:eastAsia="Times New Roman" w:hAnsi="Arial" w:cs="Times New Roman"/>
          <w:b/>
          <w:bCs/>
          <w:sz w:val="24"/>
          <w:szCs w:val="24"/>
        </w:rPr>
        <w:t>o RECOMMEND</w:t>
      </w:r>
      <w:r w:rsidR="0005004D">
        <w:rPr>
          <w:rFonts w:ascii="Arial" w:eastAsia="Times New Roman" w:hAnsi="Arial" w:cs="Times New Roman"/>
          <w:sz w:val="24"/>
          <w:szCs w:val="24"/>
        </w:rPr>
        <w:t xml:space="preserve"> (To Cabinet): </w:t>
      </w:r>
    </w:p>
    <w:p w14:paraId="2E6FE588" w14:textId="77777777" w:rsidR="006A07B4" w:rsidRPr="006A07B4" w:rsidRDefault="006A07B4" w:rsidP="006A07B4">
      <w:pPr>
        <w:spacing w:after="0" w:line="240" w:lineRule="auto"/>
        <w:jc w:val="both"/>
        <w:rPr>
          <w:rFonts w:ascii="Arial" w:eastAsia="Times New Roman" w:hAnsi="Arial" w:cs="Times New Roman"/>
          <w:sz w:val="24"/>
          <w:szCs w:val="24"/>
        </w:rPr>
      </w:pPr>
    </w:p>
    <w:p w14:paraId="15C55CAA" w14:textId="77777777" w:rsidR="006A07B4" w:rsidRPr="006A07B4" w:rsidRDefault="006A07B4" w:rsidP="006A07B4">
      <w:pPr>
        <w:numPr>
          <w:ilvl w:val="0"/>
          <w:numId w:val="4"/>
        </w:numPr>
        <w:spacing w:after="0" w:line="240" w:lineRule="auto"/>
        <w:contextualSpacing/>
        <w:jc w:val="both"/>
        <w:rPr>
          <w:rFonts w:ascii="Arial" w:eastAsia="Times New Roman" w:hAnsi="Arial" w:cs="Times New Roman"/>
          <w:sz w:val="24"/>
          <w:szCs w:val="24"/>
        </w:rPr>
      </w:pPr>
      <w:r w:rsidRPr="006A07B4">
        <w:rPr>
          <w:rFonts w:ascii="Arial" w:eastAsia="Times New Roman" w:hAnsi="Arial" w:cs="Times New Roman"/>
          <w:sz w:val="24"/>
          <w:szCs w:val="24"/>
        </w:rPr>
        <w:t xml:space="preserve">notes and comments on the draft SCI and proposed </w:t>
      </w:r>
      <w:proofErr w:type="gramStart"/>
      <w:r w:rsidRPr="006A07B4">
        <w:rPr>
          <w:rFonts w:ascii="Arial" w:eastAsia="Times New Roman" w:hAnsi="Arial" w:cs="Times New Roman"/>
          <w:sz w:val="24"/>
          <w:szCs w:val="24"/>
        </w:rPr>
        <w:t>changes;</w:t>
      </w:r>
      <w:proofErr w:type="gramEnd"/>
    </w:p>
    <w:p w14:paraId="4F809975" w14:textId="77777777" w:rsidR="006A07B4" w:rsidRPr="006A07B4" w:rsidRDefault="006A07B4" w:rsidP="006A07B4">
      <w:pPr>
        <w:numPr>
          <w:ilvl w:val="0"/>
          <w:numId w:val="4"/>
        </w:numPr>
        <w:spacing w:after="0" w:line="240" w:lineRule="auto"/>
        <w:contextualSpacing/>
        <w:jc w:val="both"/>
        <w:rPr>
          <w:rFonts w:ascii="Arial" w:eastAsia="Times New Roman" w:hAnsi="Arial" w:cs="Times New Roman"/>
          <w:sz w:val="24"/>
          <w:szCs w:val="24"/>
        </w:rPr>
      </w:pPr>
      <w:r w:rsidRPr="006A07B4">
        <w:rPr>
          <w:rFonts w:ascii="Arial" w:eastAsia="Times New Roman" w:hAnsi="Arial" w:cs="Times New Roman"/>
          <w:sz w:val="24"/>
          <w:szCs w:val="24"/>
        </w:rPr>
        <w:t>notes and comments on the intention not to formally consult on the document; and</w:t>
      </w:r>
    </w:p>
    <w:p w14:paraId="138C0415" w14:textId="77777777" w:rsidR="006A07B4" w:rsidRPr="006A07B4" w:rsidRDefault="006A07B4" w:rsidP="006A07B4">
      <w:pPr>
        <w:numPr>
          <w:ilvl w:val="0"/>
          <w:numId w:val="4"/>
        </w:numPr>
        <w:spacing w:after="0" w:line="240" w:lineRule="auto"/>
        <w:contextualSpacing/>
        <w:jc w:val="both"/>
        <w:rPr>
          <w:rFonts w:ascii="Arial" w:eastAsia="Times New Roman" w:hAnsi="Arial" w:cs="Times New Roman"/>
          <w:sz w:val="24"/>
          <w:szCs w:val="24"/>
        </w:rPr>
      </w:pPr>
      <w:r w:rsidRPr="006A07B4">
        <w:rPr>
          <w:rFonts w:ascii="Arial" w:eastAsia="Times New Roman" w:hAnsi="Arial" w:cs="Times New Roman"/>
          <w:sz w:val="24"/>
          <w:szCs w:val="24"/>
        </w:rPr>
        <w:t>commends the updated Statement of Community Involvement (SCI) to Cabinet for adoption, subject to any legal advice received in relation to not undertaking consultation.</w:t>
      </w:r>
    </w:p>
    <w:p w14:paraId="44A0A313" w14:textId="77777777" w:rsidR="0089194A" w:rsidRDefault="0089194A"/>
    <w:sectPr w:rsidR="008919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0F9E" w14:textId="77777777" w:rsidR="00326BF3" w:rsidRDefault="00886B98">
      <w:pPr>
        <w:spacing w:after="0" w:line="240" w:lineRule="auto"/>
      </w:pPr>
      <w:r>
        <w:separator/>
      </w:r>
    </w:p>
  </w:endnote>
  <w:endnote w:type="continuationSeparator" w:id="0">
    <w:p w14:paraId="205FD148" w14:textId="77777777" w:rsidR="00326BF3" w:rsidRDefault="0088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66A7" w14:textId="77777777" w:rsidR="00236522" w:rsidRPr="00364647" w:rsidRDefault="0005004D" w:rsidP="002313B6">
    <w:pPr>
      <w:pStyle w:val="Footer"/>
      <w:tabs>
        <w:tab w:val="right" w:pos="8280"/>
      </w:tabs>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Planning Policy Advisory Panel</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Pr>
        <w:rStyle w:val="PageNumber"/>
        <w:sz w:val="16"/>
        <w:szCs w:val="16"/>
      </w:rPr>
      <w:t>13 July 2023</w:t>
    </w:r>
    <w:r w:rsidRPr="00364647">
      <w:rPr>
        <w:rStyle w:val="PageNumber"/>
        <w:sz w:val="16"/>
        <w:szCs w:val="16"/>
      </w:rPr>
      <w:fldChar w:fldCharType="end"/>
    </w:r>
    <w:r>
      <w:rPr>
        <w:rStyle w:val="PageNumber"/>
        <w:sz w:val="16"/>
        <w:szCs w:val="16"/>
      </w:rPr>
      <w:tab/>
      <w:t xml:space="preserve">Page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sidRPr="00364647">
      <w:rPr>
        <w:rStyle w:val="PageNumber"/>
        <w:sz w:val="20"/>
        <w:szCs w:val="20"/>
      </w:rPr>
      <w:t>30</w:t>
    </w:r>
    <w:r w:rsidRPr="0036464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B769" w14:textId="77777777" w:rsidR="00326BF3" w:rsidRDefault="00886B98">
      <w:pPr>
        <w:spacing w:after="0" w:line="240" w:lineRule="auto"/>
      </w:pPr>
      <w:r>
        <w:separator/>
      </w:r>
    </w:p>
  </w:footnote>
  <w:footnote w:type="continuationSeparator" w:id="0">
    <w:p w14:paraId="795F570B" w14:textId="77777777" w:rsidR="00326BF3" w:rsidRDefault="0088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985"/>
    <w:multiLevelType w:val="hybridMultilevel"/>
    <w:tmpl w:val="BBDA26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5866AB"/>
    <w:multiLevelType w:val="hybridMultilevel"/>
    <w:tmpl w:val="4C1AE8B0"/>
    <w:lvl w:ilvl="0" w:tplc="7EFC1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D2440"/>
    <w:multiLevelType w:val="multilevel"/>
    <w:tmpl w:val="881E91FA"/>
    <w:lvl w:ilvl="0">
      <w:start w:val="7"/>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0D6FA0"/>
    <w:multiLevelType w:val="hybridMultilevel"/>
    <w:tmpl w:val="EDF6A6FA"/>
    <w:lvl w:ilvl="0" w:tplc="CDB05D9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0CD4586"/>
    <w:multiLevelType w:val="multilevel"/>
    <w:tmpl w:val="63FC4DD2"/>
    <w:lvl w:ilvl="0">
      <w:start w:val="6"/>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D82F26"/>
    <w:multiLevelType w:val="multilevel"/>
    <w:tmpl w:val="93709D94"/>
    <w:lvl w:ilvl="0">
      <w:start w:val="2"/>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0E0020"/>
    <w:multiLevelType w:val="multilevel"/>
    <w:tmpl w:val="FDECF808"/>
    <w:lvl w:ilvl="0">
      <w:start w:val="1"/>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0B137D2"/>
    <w:multiLevelType w:val="multilevel"/>
    <w:tmpl w:val="DBCA59B6"/>
    <w:lvl w:ilvl="0">
      <w:start w:val="9"/>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119402E"/>
    <w:multiLevelType w:val="hybridMultilevel"/>
    <w:tmpl w:val="DEC25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85B1F"/>
    <w:multiLevelType w:val="hybridMultilevel"/>
    <w:tmpl w:val="7D2C6198"/>
    <w:lvl w:ilvl="0" w:tplc="60BEA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0405C"/>
    <w:multiLevelType w:val="hybridMultilevel"/>
    <w:tmpl w:val="B76E6C6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12184"/>
    <w:multiLevelType w:val="multilevel"/>
    <w:tmpl w:val="72BAC550"/>
    <w:lvl w:ilvl="0">
      <w:start w:val="4"/>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67091B"/>
    <w:multiLevelType w:val="multilevel"/>
    <w:tmpl w:val="FA96157E"/>
    <w:lvl w:ilvl="0">
      <w:start w:val="8"/>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96071D4"/>
    <w:multiLevelType w:val="hybridMultilevel"/>
    <w:tmpl w:val="49BE8A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CDC3D4F"/>
    <w:multiLevelType w:val="multilevel"/>
    <w:tmpl w:val="9AC2753A"/>
    <w:lvl w:ilvl="0">
      <w:start w:val="3"/>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66C0F29"/>
    <w:multiLevelType w:val="multilevel"/>
    <w:tmpl w:val="465CA534"/>
    <w:lvl w:ilvl="0">
      <w:start w:val="5"/>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2769C0"/>
    <w:multiLevelType w:val="hybridMultilevel"/>
    <w:tmpl w:val="64AA24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892A64"/>
    <w:multiLevelType w:val="multilevel"/>
    <w:tmpl w:val="DAF6C9A0"/>
    <w:lvl w:ilvl="0">
      <w:start w:val="10"/>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62872047">
    <w:abstractNumId w:val="5"/>
  </w:num>
  <w:num w:numId="2" w16cid:durableId="289046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50050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7632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6747062">
    <w:abstractNumId w:val="6"/>
  </w:num>
  <w:num w:numId="6" w16cid:durableId="1928951919">
    <w:abstractNumId w:val="12"/>
  </w:num>
  <w:num w:numId="7" w16cid:durableId="219054002">
    <w:abstractNumId w:val="14"/>
  </w:num>
  <w:num w:numId="8" w16cid:durableId="570190797">
    <w:abstractNumId w:val="11"/>
  </w:num>
  <w:num w:numId="9" w16cid:durableId="1427850833">
    <w:abstractNumId w:val="15"/>
  </w:num>
  <w:num w:numId="10" w16cid:durableId="1513181105">
    <w:abstractNumId w:val="4"/>
  </w:num>
  <w:num w:numId="11" w16cid:durableId="224798932">
    <w:abstractNumId w:val="2"/>
  </w:num>
  <w:num w:numId="12" w16cid:durableId="2083670883">
    <w:abstractNumId w:val="7"/>
  </w:num>
  <w:num w:numId="13" w16cid:durableId="1749305776">
    <w:abstractNumId w:val="17"/>
  </w:num>
  <w:num w:numId="14" w16cid:durableId="429471317">
    <w:abstractNumId w:val="0"/>
  </w:num>
  <w:num w:numId="15" w16cid:durableId="1511989004">
    <w:abstractNumId w:val="10"/>
  </w:num>
  <w:num w:numId="16" w16cid:durableId="1191188265">
    <w:abstractNumId w:val="8"/>
  </w:num>
  <w:num w:numId="17" w16cid:durableId="1592664544">
    <w:abstractNumId w:val="1"/>
  </w:num>
  <w:num w:numId="18" w16cid:durableId="1406102514">
    <w:abstractNumId w:val="3"/>
  </w:num>
  <w:num w:numId="19" w16cid:durableId="15667983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4"/>
    <w:rsid w:val="0005004D"/>
    <w:rsid w:val="00326BF3"/>
    <w:rsid w:val="00431504"/>
    <w:rsid w:val="004C49AF"/>
    <w:rsid w:val="006A07B4"/>
    <w:rsid w:val="00886B98"/>
    <w:rsid w:val="0089194A"/>
    <w:rsid w:val="00B31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F0BB"/>
  <w15:chartTrackingRefBased/>
  <w15:docId w15:val="{0B42BC9A-8B1B-4C4B-BCB3-B10207F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A07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07B4"/>
  </w:style>
  <w:style w:type="character" w:styleId="PageNumber">
    <w:name w:val="page number"/>
    <w:basedOn w:val="DefaultParagraphFont"/>
    <w:rsid w:val="006A07B4"/>
  </w:style>
  <w:style w:type="paragraph" w:styleId="ListParagraph">
    <w:name w:val="List Paragraph"/>
    <w:basedOn w:val="Normal"/>
    <w:uiPriority w:val="34"/>
    <w:qFormat/>
    <w:rsid w:val="006A07B4"/>
    <w:pPr>
      <w:ind w:left="720"/>
      <w:contextualSpacing/>
    </w:pPr>
  </w:style>
  <w:style w:type="paragraph" w:customStyle="1" w:styleId="Default">
    <w:name w:val="Default"/>
    <w:rsid w:val="00B31B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Mwimanji Chellah</dc:creator>
  <cp:keywords/>
  <dc:description/>
  <cp:lastModifiedBy>Nikoleta Kemp</cp:lastModifiedBy>
  <cp:revision>3</cp:revision>
  <dcterms:created xsi:type="dcterms:W3CDTF">2023-07-18T10:07:00Z</dcterms:created>
  <dcterms:modified xsi:type="dcterms:W3CDTF">2023-07-18T11:40:00Z</dcterms:modified>
</cp:coreProperties>
</file>